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B5" w:rsidRPr="00E302B5" w:rsidRDefault="00E302B5" w:rsidP="00E302B5">
      <w:pPr>
        <w:pStyle w:val="ab"/>
        <w:jc w:val="center"/>
        <w:rPr>
          <w:rFonts w:eastAsia="Times New Roman CYR"/>
          <w:b/>
          <w:sz w:val="28"/>
          <w:szCs w:val="28"/>
        </w:rPr>
      </w:pPr>
      <w:r w:rsidRPr="00E302B5">
        <w:rPr>
          <w:rFonts w:eastAsia="Times New Roman CYR"/>
          <w:b/>
          <w:sz w:val="28"/>
          <w:szCs w:val="28"/>
        </w:rPr>
        <w:t>СОВЕТ</w:t>
      </w:r>
    </w:p>
    <w:p w:rsidR="00E302B5" w:rsidRPr="00E302B5" w:rsidRDefault="00E302B5" w:rsidP="00E302B5">
      <w:pPr>
        <w:jc w:val="center"/>
        <w:rPr>
          <w:rFonts w:eastAsia="Times New Roman CYR"/>
          <w:b/>
          <w:bCs/>
          <w:sz w:val="28"/>
          <w:szCs w:val="28"/>
        </w:rPr>
      </w:pPr>
      <w:r w:rsidRPr="00E302B5">
        <w:rPr>
          <w:rFonts w:eastAsia="Times New Roman CYR"/>
          <w:b/>
          <w:bCs/>
          <w:sz w:val="28"/>
          <w:szCs w:val="28"/>
        </w:rPr>
        <w:t>ИВАНТЕЕВСКОГО МУНИЦИПАЛЬНОГО ОБРАЗОВАНИЯ</w:t>
      </w:r>
    </w:p>
    <w:p w:rsidR="00E302B5" w:rsidRPr="00E302B5" w:rsidRDefault="00E302B5" w:rsidP="00E302B5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E302B5">
        <w:rPr>
          <w:b/>
          <w:bCs/>
          <w:sz w:val="28"/>
          <w:szCs w:val="28"/>
        </w:rPr>
        <w:t xml:space="preserve">ИВАНТЕЕВСКОГО </w:t>
      </w:r>
      <w:r w:rsidRPr="00E302B5"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E302B5" w:rsidRPr="00E302B5" w:rsidRDefault="00E302B5" w:rsidP="00E302B5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E302B5"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E302B5" w:rsidRPr="00E302B5" w:rsidRDefault="00E302B5" w:rsidP="00E302B5">
      <w:pPr>
        <w:autoSpaceDE w:val="0"/>
        <w:jc w:val="center"/>
        <w:rPr>
          <w:b/>
          <w:bCs/>
        </w:rPr>
      </w:pPr>
    </w:p>
    <w:p w:rsidR="00E302B5" w:rsidRPr="00E302B5" w:rsidRDefault="00F65C7E" w:rsidP="00E302B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</w:t>
      </w:r>
      <w:r w:rsidR="00E302B5" w:rsidRPr="00E302B5">
        <w:rPr>
          <w:b/>
          <w:bCs/>
          <w:sz w:val="28"/>
          <w:szCs w:val="28"/>
        </w:rPr>
        <w:t>тое заседание шестого созыва</w:t>
      </w:r>
    </w:p>
    <w:p w:rsidR="00E302B5" w:rsidRPr="00F65C7E" w:rsidRDefault="00E302B5" w:rsidP="00E302B5">
      <w:pPr>
        <w:tabs>
          <w:tab w:val="left" w:pos="7526"/>
        </w:tabs>
        <w:autoSpaceDE w:val="0"/>
        <w:jc w:val="right"/>
        <w:rPr>
          <w:rFonts w:eastAsia="Times New Roman CYR"/>
          <w:b/>
          <w:bCs/>
          <w:sz w:val="24"/>
          <w:szCs w:val="24"/>
        </w:rPr>
      </w:pPr>
      <w:r w:rsidRPr="00E302B5">
        <w:rPr>
          <w:rFonts w:eastAsia="Times New Roman CYR"/>
          <w:b/>
          <w:bCs/>
        </w:rPr>
        <w:tab/>
      </w:r>
    </w:p>
    <w:p w:rsidR="00E302B5" w:rsidRPr="006C7FD6" w:rsidRDefault="00E302B5" w:rsidP="00E302B5">
      <w:pPr>
        <w:autoSpaceDE w:val="0"/>
        <w:jc w:val="center"/>
        <w:rPr>
          <w:rFonts w:eastAsia="Times New Roman CYR"/>
          <w:b/>
          <w:bCs/>
          <w:sz w:val="28"/>
          <w:szCs w:val="24"/>
        </w:rPr>
      </w:pPr>
      <w:r w:rsidRPr="006C7FD6">
        <w:rPr>
          <w:rFonts w:eastAsia="Times New Roman CYR"/>
          <w:b/>
          <w:bCs/>
          <w:sz w:val="28"/>
          <w:szCs w:val="24"/>
        </w:rPr>
        <w:t>РЕШЕНИЕ №</w:t>
      </w:r>
      <w:r w:rsidR="000260E0">
        <w:rPr>
          <w:rFonts w:eastAsia="Times New Roman CYR"/>
          <w:b/>
          <w:bCs/>
          <w:sz w:val="28"/>
          <w:szCs w:val="24"/>
        </w:rPr>
        <w:t>23</w:t>
      </w:r>
    </w:p>
    <w:p w:rsidR="00E302B5" w:rsidRPr="006C7FD6" w:rsidRDefault="00E302B5" w:rsidP="00E302B5">
      <w:pPr>
        <w:autoSpaceDE w:val="0"/>
        <w:jc w:val="center"/>
        <w:rPr>
          <w:rFonts w:eastAsia="Times New Roman CYR"/>
          <w:b/>
          <w:bCs/>
          <w:sz w:val="32"/>
          <w:szCs w:val="28"/>
        </w:rPr>
      </w:pPr>
    </w:p>
    <w:p w:rsidR="00E302B5" w:rsidRPr="00E302B5" w:rsidRDefault="00E302B5" w:rsidP="00E302B5">
      <w:pPr>
        <w:pStyle w:val="ab"/>
        <w:rPr>
          <w:color w:val="000000"/>
          <w:szCs w:val="24"/>
        </w:rPr>
      </w:pPr>
      <w:r w:rsidRPr="00E302B5">
        <w:rPr>
          <w:color w:val="000000"/>
          <w:szCs w:val="24"/>
        </w:rPr>
        <w:t xml:space="preserve">от </w:t>
      </w:r>
      <w:r w:rsidR="00F65C7E">
        <w:rPr>
          <w:color w:val="000000"/>
          <w:szCs w:val="24"/>
        </w:rPr>
        <w:t>22 декабря</w:t>
      </w:r>
      <w:r w:rsidRPr="00E302B5">
        <w:rPr>
          <w:color w:val="000000"/>
          <w:szCs w:val="24"/>
        </w:rPr>
        <w:t xml:space="preserve"> 2023 года </w:t>
      </w:r>
    </w:p>
    <w:p w:rsidR="00E302B5" w:rsidRPr="00E302B5" w:rsidRDefault="00E302B5" w:rsidP="00E302B5">
      <w:pPr>
        <w:autoSpaceDE w:val="0"/>
        <w:jc w:val="center"/>
        <w:rPr>
          <w:rFonts w:eastAsia="Times New Roman CYR"/>
          <w:b/>
          <w:bCs/>
          <w:sz w:val="26"/>
          <w:szCs w:val="26"/>
        </w:rPr>
      </w:pPr>
      <w:proofErr w:type="gramStart"/>
      <w:r w:rsidRPr="00E302B5">
        <w:rPr>
          <w:rFonts w:eastAsia="Times New Roman CYR"/>
          <w:b/>
          <w:bCs/>
          <w:sz w:val="26"/>
          <w:szCs w:val="26"/>
        </w:rPr>
        <w:t>с</w:t>
      </w:r>
      <w:proofErr w:type="gramEnd"/>
      <w:r w:rsidRPr="00E302B5">
        <w:rPr>
          <w:rFonts w:eastAsia="Times New Roman CYR"/>
          <w:b/>
          <w:bCs/>
          <w:sz w:val="26"/>
          <w:szCs w:val="26"/>
        </w:rPr>
        <w:t>. Ивантеевка</w:t>
      </w:r>
    </w:p>
    <w:p w:rsidR="000D6E12" w:rsidRPr="00E302B5" w:rsidRDefault="00156EA2" w:rsidP="00E302B5">
      <w:pPr>
        <w:pStyle w:val="aa"/>
        <w:tabs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B36" w:rsidRDefault="005604C8" w:rsidP="005604C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номенклатуры дел</w:t>
      </w:r>
    </w:p>
    <w:p w:rsidR="005604C8" w:rsidRDefault="005604C8" w:rsidP="005604C8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</w:t>
      </w:r>
    </w:p>
    <w:p w:rsidR="005604C8" w:rsidRDefault="005604C8" w:rsidP="005604C8">
      <w:pPr>
        <w:widowContro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Саратовской области</w:t>
      </w:r>
    </w:p>
    <w:p w:rsidR="005604C8" w:rsidRPr="00E302B5" w:rsidRDefault="005604C8" w:rsidP="005604C8">
      <w:pPr>
        <w:widowControl w:val="0"/>
        <w:rPr>
          <w:b/>
          <w:sz w:val="24"/>
          <w:szCs w:val="24"/>
        </w:rPr>
      </w:pPr>
    </w:p>
    <w:p w:rsidR="00E23336" w:rsidRPr="00E302B5" w:rsidRDefault="00472E78" w:rsidP="006C7FD6">
      <w:pPr>
        <w:ind w:right="-285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604C8">
        <w:rPr>
          <w:sz w:val="28"/>
          <w:szCs w:val="28"/>
        </w:rPr>
        <w:t>Федеральными законами от 6 октября 2003 года №131-ФЗ «Об общих принципах организации  местного самоуправления в Российской Федерации», от 22 октября 2004 года №125-Ф</w:t>
      </w:r>
      <w:r w:rsidR="00786A96">
        <w:rPr>
          <w:sz w:val="28"/>
          <w:szCs w:val="28"/>
        </w:rPr>
        <w:t>З</w:t>
      </w:r>
      <w:r w:rsidR="005604C8">
        <w:rPr>
          <w:sz w:val="28"/>
          <w:szCs w:val="28"/>
        </w:rPr>
        <w:t xml:space="preserve"> «Об архивном деле в Российской Федерации»  </w:t>
      </w:r>
      <w:r>
        <w:rPr>
          <w:sz w:val="28"/>
          <w:szCs w:val="28"/>
        </w:rPr>
        <w:t xml:space="preserve"> и н</w:t>
      </w:r>
      <w:r w:rsidR="000D6E12" w:rsidRPr="00E302B5">
        <w:rPr>
          <w:sz w:val="28"/>
          <w:szCs w:val="28"/>
        </w:rPr>
        <w:t>а основании</w:t>
      </w:r>
      <w:r w:rsidR="000E2360" w:rsidRPr="00E302B5">
        <w:rPr>
          <w:sz w:val="28"/>
          <w:szCs w:val="28"/>
        </w:rPr>
        <w:t xml:space="preserve"> </w:t>
      </w:r>
      <w:r w:rsidR="006E3357" w:rsidRPr="00E302B5">
        <w:rPr>
          <w:sz w:val="28"/>
          <w:szCs w:val="28"/>
        </w:rPr>
        <w:t xml:space="preserve">статьи 21 </w:t>
      </w:r>
      <w:hyperlink r:id="rId6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="000D6E12" w:rsidRPr="00E302B5">
          <w:rPr>
            <w:rStyle w:val="a3"/>
            <w:color w:val="000000" w:themeColor="text1"/>
            <w:sz w:val="28"/>
            <w:szCs w:val="28"/>
            <w:u w:val="none"/>
          </w:rPr>
          <w:t xml:space="preserve">Устава </w:t>
        </w:r>
        <w:proofErr w:type="spellStart"/>
        <w:r w:rsidR="000E2360" w:rsidRPr="00E302B5">
          <w:rPr>
            <w:color w:val="000000" w:themeColor="text1"/>
            <w:sz w:val="28"/>
            <w:szCs w:val="28"/>
          </w:rPr>
          <w:t>Ивантеевского</w:t>
        </w:r>
        <w:proofErr w:type="spellEnd"/>
        <w:r w:rsidR="000E2360" w:rsidRPr="00E302B5">
          <w:rPr>
            <w:color w:val="000000" w:themeColor="text1"/>
            <w:sz w:val="28"/>
            <w:szCs w:val="28"/>
          </w:rPr>
          <w:t xml:space="preserve"> муниципального образования  </w:t>
        </w:r>
        <w:proofErr w:type="spellStart"/>
        <w:r w:rsidR="000E2360" w:rsidRPr="00E302B5">
          <w:rPr>
            <w:color w:val="000000" w:themeColor="text1"/>
            <w:sz w:val="28"/>
            <w:szCs w:val="28"/>
          </w:rPr>
          <w:t>Ивантеевского</w:t>
        </w:r>
        <w:proofErr w:type="spellEnd"/>
        <w:r w:rsidR="000E2360" w:rsidRPr="00E302B5">
          <w:rPr>
            <w:color w:val="000000" w:themeColor="text1"/>
            <w:sz w:val="28"/>
            <w:szCs w:val="28"/>
          </w:rPr>
          <w:t xml:space="preserve"> муниципального района  Саратовской области </w:t>
        </w:r>
      </w:hyperlink>
      <w:r w:rsidR="000D6E12" w:rsidRPr="00E302B5">
        <w:rPr>
          <w:color w:val="000000" w:themeColor="text1"/>
          <w:sz w:val="28"/>
          <w:szCs w:val="28"/>
        </w:rPr>
        <w:t xml:space="preserve"> </w:t>
      </w:r>
      <w:r w:rsidR="000E2360" w:rsidRPr="00E302B5">
        <w:rPr>
          <w:color w:val="000000" w:themeColor="text1"/>
          <w:sz w:val="28"/>
          <w:szCs w:val="28"/>
        </w:rPr>
        <w:t>Совет Ивантеевского муниципального образования  Ивантеевского муниципального района  Саратовской области</w:t>
      </w:r>
      <w:r w:rsidR="000E2360" w:rsidRPr="00E302B5">
        <w:rPr>
          <w:b/>
          <w:color w:val="000000" w:themeColor="text1"/>
          <w:sz w:val="28"/>
          <w:szCs w:val="28"/>
        </w:rPr>
        <w:t xml:space="preserve"> РЕШИЛ</w:t>
      </w:r>
      <w:r w:rsidR="000D6E12" w:rsidRPr="00E302B5">
        <w:rPr>
          <w:b/>
          <w:color w:val="000000" w:themeColor="text1"/>
          <w:sz w:val="28"/>
          <w:szCs w:val="28"/>
        </w:rPr>
        <w:t>:</w:t>
      </w:r>
      <w:proofErr w:type="gramEnd"/>
    </w:p>
    <w:p w:rsidR="00F56CE7" w:rsidRPr="005604C8" w:rsidRDefault="00354B36" w:rsidP="005604C8">
      <w:pPr>
        <w:widowControl w:val="0"/>
        <w:ind w:firstLine="709"/>
        <w:jc w:val="both"/>
        <w:rPr>
          <w:sz w:val="28"/>
          <w:szCs w:val="28"/>
        </w:rPr>
      </w:pPr>
      <w:r w:rsidRPr="005604C8">
        <w:rPr>
          <w:sz w:val="28"/>
          <w:szCs w:val="28"/>
        </w:rPr>
        <w:t xml:space="preserve">1. </w:t>
      </w:r>
      <w:r w:rsidR="005604C8" w:rsidRPr="005604C8">
        <w:rPr>
          <w:sz w:val="28"/>
          <w:szCs w:val="28"/>
        </w:rPr>
        <w:t xml:space="preserve">Утвердить номенклатуру дел Совета </w:t>
      </w:r>
      <w:proofErr w:type="spellStart"/>
      <w:r w:rsidR="005604C8" w:rsidRPr="005604C8">
        <w:rPr>
          <w:sz w:val="28"/>
          <w:szCs w:val="28"/>
        </w:rPr>
        <w:t>Ивантеевского</w:t>
      </w:r>
      <w:proofErr w:type="spellEnd"/>
      <w:r w:rsidR="005604C8" w:rsidRPr="005604C8">
        <w:rPr>
          <w:sz w:val="28"/>
          <w:szCs w:val="28"/>
        </w:rPr>
        <w:t xml:space="preserve"> муниципального образования </w:t>
      </w:r>
      <w:proofErr w:type="spellStart"/>
      <w:r w:rsidR="005604C8" w:rsidRPr="005604C8">
        <w:rPr>
          <w:sz w:val="28"/>
          <w:szCs w:val="28"/>
        </w:rPr>
        <w:t>Ивантеевского</w:t>
      </w:r>
      <w:proofErr w:type="spellEnd"/>
      <w:r w:rsidR="005604C8" w:rsidRPr="005604C8">
        <w:rPr>
          <w:sz w:val="28"/>
          <w:szCs w:val="28"/>
        </w:rPr>
        <w:t xml:space="preserve"> муниципального района Саратовской области</w:t>
      </w:r>
      <w:r w:rsidR="005604C8">
        <w:rPr>
          <w:sz w:val="28"/>
          <w:szCs w:val="28"/>
        </w:rPr>
        <w:t xml:space="preserve"> на 2024 год</w:t>
      </w:r>
      <w:r w:rsidR="00C41CA9">
        <w:rPr>
          <w:sz w:val="28"/>
          <w:szCs w:val="28"/>
        </w:rPr>
        <w:t xml:space="preserve"> согласно приложение №1</w:t>
      </w:r>
      <w:r w:rsidR="005604C8">
        <w:rPr>
          <w:sz w:val="28"/>
          <w:szCs w:val="28"/>
        </w:rPr>
        <w:t>.</w:t>
      </w:r>
    </w:p>
    <w:p w:rsidR="00E23336" w:rsidRPr="00E302B5" w:rsidRDefault="00E23336" w:rsidP="006C7FD6">
      <w:pPr>
        <w:ind w:right="-285" w:firstLine="709"/>
        <w:jc w:val="both"/>
        <w:rPr>
          <w:color w:val="000000"/>
          <w:kern w:val="36"/>
          <w:sz w:val="28"/>
          <w:szCs w:val="28"/>
        </w:rPr>
      </w:pPr>
      <w:r w:rsidRPr="00E302B5">
        <w:rPr>
          <w:bCs/>
          <w:sz w:val="28"/>
          <w:szCs w:val="28"/>
        </w:rPr>
        <w:t xml:space="preserve">2. </w:t>
      </w:r>
      <w:r w:rsidRPr="00E302B5">
        <w:rPr>
          <w:color w:val="000000"/>
          <w:sz w:val="28"/>
          <w:szCs w:val="28"/>
        </w:rPr>
        <w:t xml:space="preserve">Опубликовать настоящее решение в </w:t>
      </w:r>
      <w:r w:rsidRPr="00E302B5"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E302B5"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 w:rsidRPr="00E302B5">
        <w:rPr>
          <w:color w:val="000000"/>
          <w:sz w:val="28"/>
          <w:szCs w:val="28"/>
          <w:shd w:val="clear" w:color="auto" w:fill="FFFFFF"/>
        </w:rPr>
        <w:t xml:space="preserve"> вести»</w:t>
      </w:r>
      <w:r w:rsidRPr="00E302B5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Pr="00E302B5">
        <w:rPr>
          <w:bCs/>
          <w:color w:val="000000"/>
          <w:sz w:val="28"/>
          <w:szCs w:val="28"/>
        </w:rPr>
        <w:t xml:space="preserve">Ивантеевского </w:t>
      </w:r>
      <w:r w:rsidRPr="00E302B5">
        <w:rPr>
          <w:color w:val="000000"/>
          <w:sz w:val="28"/>
          <w:szCs w:val="28"/>
        </w:rPr>
        <w:t>муниципального района в сети «Интернет»</w:t>
      </w:r>
      <w:r w:rsidRPr="00E302B5">
        <w:rPr>
          <w:bCs/>
          <w:color w:val="000000"/>
          <w:sz w:val="28"/>
          <w:szCs w:val="28"/>
        </w:rPr>
        <w:t xml:space="preserve"> в разделе Ивантеевское муниципальное образование.</w:t>
      </w:r>
    </w:p>
    <w:p w:rsidR="00354B36" w:rsidRPr="00E302B5" w:rsidRDefault="00E23336" w:rsidP="006C7FD6">
      <w:pPr>
        <w:ind w:right="-285" w:firstLine="709"/>
        <w:jc w:val="both"/>
        <w:rPr>
          <w:kern w:val="36"/>
          <w:sz w:val="28"/>
          <w:szCs w:val="28"/>
        </w:rPr>
      </w:pPr>
      <w:r w:rsidRPr="00E302B5">
        <w:rPr>
          <w:sz w:val="28"/>
          <w:szCs w:val="28"/>
        </w:rPr>
        <w:t>3. Настоящее р</w:t>
      </w:r>
      <w:r w:rsidRPr="00E302B5">
        <w:rPr>
          <w:color w:val="000000"/>
          <w:sz w:val="28"/>
          <w:szCs w:val="28"/>
        </w:rPr>
        <w:t xml:space="preserve">ешение вступает в силу с </w:t>
      </w:r>
      <w:r w:rsidR="00221AE6" w:rsidRPr="00E302B5">
        <w:rPr>
          <w:color w:val="000000"/>
          <w:sz w:val="28"/>
          <w:szCs w:val="28"/>
        </w:rPr>
        <w:t>1 января 2024 года</w:t>
      </w:r>
      <w:r w:rsidRPr="00E302B5">
        <w:rPr>
          <w:sz w:val="28"/>
          <w:szCs w:val="28"/>
        </w:rPr>
        <w:t>.</w:t>
      </w:r>
    </w:p>
    <w:p w:rsidR="00E302B5" w:rsidRDefault="00E302B5" w:rsidP="006C7FD6">
      <w:pPr>
        <w:autoSpaceDE w:val="0"/>
        <w:ind w:right="-285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5604C8" w:rsidRDefault="005604C8" w:rsidP="006C7FD6">
      <w:pPr>
        <w:autoSpaceDE w:val="0"/>
        <w:ind w:right="-285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5604C8" w:rsidRDefault="005604C8" w:rsidP="006C7FD6">
      <w:pPr>
        <w:autoSpaceDE w:val="0"/>
        <w:ind w:right="-285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1E1B67" w:rsidRPr="00E302B5" w:rsidRDefault="001E1B67" w:rsidP="001E1B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1E1B67" w:rsidRPr="00E302B5" w:rsidRDefault="001E1B67" w:rsidP="001E1B67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1E1B67" w:rsidRPr="00E302B5" w:rsidRDefault="001E1B67" w:rsidP="001E1B67">
      <w:pPr>
        <w:autoSpaceDE w:val="0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 муниципального</w:t>
      </w:r>
    </w:p>
    <w:p w:rsidR="00430DB1" w:rsidRDefault="001E1B67" w:rsidP="001E1B67">
      <w:pPr>
        <w:pStyle w:val="Oaenoaieoiaioa"/>
        <w:ind w:firstLine="0"/>
        <w:rPr>
          <w:b/>
          <w:szCs w:val="28"/>
        </w:rPr>
      </w:pPr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Саратовской  области                                            </w:t>
      </w:r>
      <w:r w:rsidR="00E302B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ab/>
        <w:t xml:space="preserve">     </w:t>
      </w:r>
      <w:r w:rsidR="006C7FD6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 </w:t>
      </w:r>
      <w:r w:rsidRPr="00E302B5"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 И.В. Черникова</w:t>
      </w:r>
    </w:p>
    <w:p w:rsidR="00430DB1" w:rsidRPr="00430DB1" w:rsidRDefault="00430DB1" w:rsidP="00430DB1"/>
    <w:p w:rsidR="00430DB1" w:rsidRPr="00430DB1" w:rsidRDefault="00430DB1" w:rsidP="00430DB1"/>
    <w:p w:rsidR="00430DB1" w:rsidRPr="00430DB1" w:rsidRDefault="00430DB1" w:rsidP="00430DB1"/>
    <w:p w:rsidR="00430DB1" w:rsidRPr="00430DB1" w:rsidRDefault="00430DB1" w:rsidP="00430DB1"/>
    <w:p w:rsidR="00430DB1" w:rsidRPr="00430DB1" w:rsidRDefault="00430DB1" w:rsidP="00430DB1"/>
    <w:p w:rsidR="00430DB1" w:rsidRDefault="00430DB1" w:rsidP="00430DB1"/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430DB1" w:rsidRDefault="00430DB1" w:rsidP="00430D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</w:p>
    <w:p w:rsidR="00430DB1" w:rsidRDefault="00430DB1" w:rsidP="00430DB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30DB1" w:rsidRDefault="00430DB1" w:rsidP="00430DB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22.12.2023 г. №23</w:t>
      </w:r>
    </w:p>
    <w:p w:rsidR="00430DB1" w:rsidRDefault="00430DB1" w:rsidP="00430DB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номенклатуры дел</w:t>
      </w:r>
    </w:p>
    <w:p w:rsidR="00430DB1" w:rsidRDefault="00430DB1" w:rsidP="00430DB1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430DB1" w:rsidRDefault="00430DB1" w:rsidP="00430DB1">
      <w:pPr>
        <w:widowControl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области»</w:t>
      </w:r>
    </w:p>
    <w:p w:rsidR="00430DB1" w:rsidRDefault="00430DB1" w:rsidP="00430DB1">
      <w:pPr>
        <w:jc w:val="right"/>
        <w:rPr>
          <w:sz w:val="24"/>
          <w:szCs w:val="24"/>
        </w:rPr>
      </w:pPr>
    </w:p>
    <w:p w:rsidR="00430DB1" w:rsidRDefault="00430DB1" w:rsidP="00430DB1">
      <w:pPr>
        <w:jc w:val="center"/>
        <w:rPr>
          <w:b/>
          <w:sz w:val="28"/>
          <w:szCs w:val="28"/>
        </w:rPr>
      </w:pPr>
    </w:p>
    <w:p w:rsidR="00430DB1" w:rsidRDefault="00430DB1" w:rsidP="00430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ДЕЛ</w:t>
      </w:r>
    </w:p>
    <w:p w:rsidR="00430DB1" w:rsidRDefault="00430DB1" w:rsidP="00430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2024 год</w:t>
      </w:r>
    </w:p>
    <w:p w:rsidR="00430DB1" w:rsidRDefault="00430DB1" w:rsidP="00430DB1">
      <w:pPr>
        <w:jc w:val="center"/>
        <w:rPr>
          <w:b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403"/>
        <w:gridCol w:w="1289"/>
        <w:gridCol w:w="2679"/>
        <w:gridCol w:w="2268"/>
      </w:tblGrid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Индекс дела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Заголовок  дела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30DB1" w:rsidRDefault="00430D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b/>
                <w:sz w:val="24"/>
                <w:szCs w:val="24"/>
              </w:rPr>
              <w:t>хра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30DB1" w:rsidRDefault="00430DB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 хранения и № статей по перечню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B1" w:rsidRDefault="00430DB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B1" w:rsidRDefault="00430DB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30DB1" w:rsidTr="00430DB1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B1" w:rsidRDefault="00430DB1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01. Совет </w:t>
            </w:r>
            <w:proofErr w:type="spellStart"/>
            <w:r>
              <w:rPr>
                <w:b/>
                <w:sz w:val="24"/>
                <w:szCs w:val="24"/>
              </w:rPr>
              <w:t>Ивантеевского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РФ, постановления, распоряжения Правительства РФ, решения районно</w:t>
            </w:r>
            <w:bookmarkStart w:id="0" w:name="_GoBack"/>
            <w:bookmarkEnd w:id="0"/>
            <w:r>
              <w:rPr>
                <w:sz w:val="24"/>
                <w:szCs w:val="24"/>
              </w:rPr>
              <w:t>го Собрания, Законы Саратовской области, постановления главы муниципального района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минования</w:t>
            </w:r>
          </w:p>
          <w:p w:rsidR="00430DB1" w:rsidRDefault="0043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надобности</w:t>
            </w:r>
          </w:p>
          <w:p w:rsidR="00430DB1" w:rsidRDefault="0043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 «б»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Относящиеся к деятельности Совета постоянно</w:t>
            </w:r>
            <w:proofErr w:type="gramEnd"/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Регистр муниципальных нормативных правовых актов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 ст.3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 документов и сведений, содержащихся в регистрах, определяется законами и нормативными  правовыми актами Российской Федерации. Хранятся в организации, исполняющей функцию ведения регистров, передаются на постоянное  хранение после завершения ведения</w:t>
            </w: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муниципального образования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30DB1" w:rsidRDefault="0043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ст.28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план работы Совета </w:t>
            </w:r>
            <w:proofErr w:type="spellStart"/>
            <w:r>
              <w:rPr>
                <w:sz w:val="24"/>
                <w:szCs w:val="24"/>
              </w:rPr>
              <w:t>Ивантеевского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Ст.198 «а»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заседаний Совета </w:t>
            </w:r>
            <w:proofErr w:type="spellStart"/>
            <w:r>
              <w:rPr>
                <w:sz w:val="24"/>
                <w:szCs w:val="24"/>
              </w:rPr>
              <w:t>Ивантеевского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lastRenderedPageBreak/>
              <w:t>и решения к ним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30DB1" w:rsidRDefault="0043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ст.18 «а»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01-06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собраний, сходов, конференций граждан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муниципального образования  и документы к ним (справки, доклады, информации, докладные записки, сводки, выписки)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 18 «к»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Протоколы публичных слушаний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 ст. 18 «л»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заседаний контрольно-счетного органа (справки, доклады, заключения)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 18 «г»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01-09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Номенклатура дел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 ст.157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Ст.172 «а»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Переписка Совета </w:t>
            </w:r>
            <w:proofErr w:type="spellStart"/>
            <w:r>
              <w:rPr>
                <w:sz w:val="24"/>
                <w:szCs w:val="24"/>
              </w:rPr>
              <w:t>Ивантеевского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образования:</w:t>
            </w:r>
          </w:p>
          <w:p w:rsidR="00430DB1" w:rsidRDefault="0043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основным направлениям деятельности;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другими организациями по основным (профильным) направлениям деятельности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ЭПК</w:t>
            </w:r>
          </w:p>
          <w:p w:rsidR="00430DB1" w:rsidRDefault="00430DB1">
            <w:pPr>
              <w:snapToGrid w:val="0"/>
              <w:rPr>
                <w:sz w:val="24"/>
                <w:szCs w:val="24"/>
              </w:rPr>
            </w:pPr>
          </w:p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70</w:t>
            </w:r>
          </w:p>
          <w:p w:rsidR="00430DB1" w:rsidRDefault="00430DB1">
            <w:pPr>
              <w:rPr>
                <w:sz w:val="24"/>
                <w:szCs w:val="24"/>
              </w:rPr>
            </w:pPr>
          </w:p>
          <w:p w:rsidR="00430DB1" w:rsidRDefault="00430DB1">
            <w:pPr>
              <w:rPr>
                <w:sz w:val="24"/>
                <w:szCs w:val="24"/>
              </w:rPr>
            </w:pP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Обращения граждан (личного характера), документы по их рассмотрению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 ЭПК ст.154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исходящей</w:t>
            </w:r>
          </w:p>
          <w:p w:rsidR="00430DB1" w:rsidRDefault="00430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корреспонденции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 ст.182 «г»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rPr>
          <w:trHeight w:val="8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входящей корреспонденции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 ст.182 «г»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Журнал учета приема граждан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года 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 183 «а»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01-16</w:t>
            </w:r>
          </w:p>
          <w:p w:rsidR="00430DB1" w:rsidRDefault="00430DB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регистрации обращений граждан 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Ст.182 «е»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</w:rPr>
            </w:pPr>
          </w:p>
          <w:p w:rsidR="00430DB1" w:rsidRDefault="00430DB1">
            <w:pPr>
              <w:rPr>
                <w:sz w:val="24"/>
                <w:szCs w:val="24"/>
                <w:lang w:eastAsia="en-US"/>
              </w:rPr>
            </w:pP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Документы (протоколы, положения, планы, справки, отчеты, акты) о работе комиссий, созданных при Совете </w:t>
            </w:r>
            <w:proofErr w:type="spellStart"/>
            <w:r>
              <w:rPr>
                <w:sz w:val="24"/>
                <w:szCs w:val="24"/>
              </w:rPr>
              <w:t>Ивантеевского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(документы каждой комиссии формируются как отдельное дело)</w:t>
            </w:r>
            <w:proofErr w:type="gram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ДМН</w:t>
            </w:r>
          </w:p>
          <w:p w:rsidR="00430DB1" w:rsidRDefault="00430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33 «б» (1)</w:t>
            </w:r>
          </w:p>
          <w:p w:rsidR="00430DB1" w:rsidRDefault="00430DB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  ст.18 «е»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Присланные для сведения - до минования надобности</w:t>
            </w:r>
          </w:p>
        </w:tc>
      </w:tr>
      <w:tr w:rsidR="00430DB1" w:rsidTr="00430DB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01-18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Документы прокурорского надзора за законностью правовых актов органов местного самоуправления (постановления, акты, представления)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 лет ЭПК ст. 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DB1" w:rsidRDefault="00430DB1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 серьезных нарушениях, повлекших возбуждение уголовных дел и судебных разбирательств, - </w:t>
            </w:r>
            <w:r>
              <w:rPr>
                <w:sz w:val="24"/>
                <w:szCs w:val="24"/>
              </w:rPr>
              <w:lastRenderedPageBreak/>
              <w:t>пост.</w:t>
            </w:r>
          </w:p>
        </w:tc>
      </w:tr>
    </w:tbl>
    <w:p w:rsidR="00430DB1" w:rsidRDefault="00430DB1" w:rsidP="00430DB1">
      <w:pPr>
        <w:rPr>
          <w:sz w:val="24"/>
          <w:szCs w:val="24"/>
          <w:lang w:eastAsia="en-US"/>
        </w:rPr>
      </w:pPr>
    </w:p>
    <w:p w:rsidR="00430DB1" w:rsidRDefault="00430DB1" w:rsidP="00430DB1">
      <w:pPr>
        <w:rPr>
          <w:sz w:val="24"/>
          <w:szCs w:val="24"/>
        </w:rPr>
      </w:pPr>
    </w:p>
    <w:p w:rsidR="00430DB1" w:rsidRDefault="00430DB1" w:rsidP="00430DB1">
      <w:pPr>
        <w:rPr>
          <w:sz w:val="24"/>
          <w:szCs w:val="24"/>
        </w:rPr>
      </w:pPr>
    </w:p>
    <w:p w:rsidR="00430DB1" w:rsidRDefault="00430DB1" w:rsidP="00430DB1">
      <w:pPr>
        <w:autoSpaceDE w:val="0"/>
        <w:ind w:left="-709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430DB1" w:rsidRDefault="00430DB1" w:rsidP="00430DB1">
      <w:pPr>
        <w:autoSpaceDE w:val="0"/>
        <w:ind w:left="-709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430DB1" w:rsidRDefault="00430DB1" w:rsidP="00430DB1">
      <w:pPr>
        <w:autoSpaceDE w:val="0"/>
        <w:ind w:left="-709"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430DB1" w:rsidRDefault="00430DB1" w:rsidP="00430DB1">
      <w:pPr>
        <w:pStyle w:val="Oaenoaieoiaioa"/>
        <w:ind w:left="-709" w:firstLine="0"/>
        <w:rPr>
          <w:b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 xml:space="preserve">района Саратовской  области                  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8"/>
        </w:rPr>
        <w:tab/>
        <w:t xml:space="preserve">       И.В. Черникова</w:t>
      </w:r>
    </w:p>
    <w:p w:rsidR="00430DB1" w:rsidRDefault="00430DB1" w:rsidP="00430DB1">
      <w:pPr>
        <w:ind w:left="-709"/>
        <w:rPr>
          <w:sz w:val="24"/>
          <w:szCs w:val="24"/>
        </w:rPr>
      </w:pPr>
    </w:p>
    <w:p w:rsidR="006A7814" w:rsidRPr="00430DB1" w:rsidRDefault="006A7814" w:rsidP="00430DB1">
      <w:pPr>
        <w:ind w:firstLine="708"/>
      </w:pPr>
    </w:p>
    <w:sectPr w:rsidR="006A7814" w:rsidRPr="00430DB1" w:rsidSect="00DD7FDF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3"/>
    <w:rsid w:val="00021A8A"/>
    <w:rsid w:val="000260E0"/>
    <w:rsid w:val="000C7BCE"/>
    <w:rsid w:val="000D6E12"/>
    <w:rsid w:val="000E2360"/>
    <w:rsid w:val="000F1C9C"/>
    <w:rsid w:val="00105D5F"/>
    <w:rsid w:val="00140039"/>
    <w:rsid w:val="00156EA2"/>
    <w:rsid w:val="001E1B67"/>
    <w:rsid w:val="001F207F"/>
    <w:rsid w:val="00221AE6"/>
    <w:rsid w:val="002A0391"/>
    <w:rsid w:val="002D7472"/>
    <w:rsid w:val="00354B36"/>
    <w:rsid w:val="00362580"/>
    <w:rsid w:val="00362F70"/>
    <w:rsid w:val="004141B8"/>
    <w:rsid w:val="00430DB1"/>
    <w:rsid w:val="00436AAC"/>
    <w:rsid w:val="00450B58"/>
    <w:rsid w:val="00472E78"/>
    <w:rsid w:val="0053532A"/>
    <w:rsid w:val="005459D8"/>
    <w:rsid w:val="00554675"/>
    <w:rsid w:val="005604C8"/>
    <w:rsid w:val="005604DA"/>
    <w:rsid w:val="005B3764"/>
    <w:rsid w:val="005C0810"/>
    <w:rsid w:val="005F360F"/>
    <w:rsid w:val="005F674A"/>
    <w:rsid w:val="00612D0B"/>
    <w:rsid w:val="006A7814"/>
    <w:rsid w:val="006C7FD6"/>
    <w:rsid w:val="006E3357"/>
    <w:rsid w:val="007110DB"/>
    <w:rsid w:val="007323F3"/>
    <w:rsid w:val="00772C1B"/>
    <w:rsid w:val="00786A96"/>
    <w:rsid w:val="00814705"/>
    <w:rsid w:val="008328ED"/>
    <w:rsid w:val="0085191A"/>
    <w:rsid w:val="008B6B33"/>
    <w:rsid w:val="008E3B89"/>
    <w:rsid w:val="009D412D"/>
    <w:rsid w:val="009E7A53"/>
    <w:rsid w:val="00A35CE3"/>
    <w:rsid w:val="00A413E7"/>
    <w:rsid w:val="00AC56DD"/>
    <w:rsid w:val="00C3118C"/>
    <w:rsid w:val="00C41CA9"/>
    <w:rsid w:val="00C46C28"/>
    <w:rsid w:val="00CC09A4"/>
    <w:rsid w:val="00D11D2C"/>
    <w:rsid w:val="00DD7FDF"/>
    <w:rsid w:val="00E00D92"/>
    <w:rsid w:val="00E23336"/>
    <w:rsid w:val="00E302B5"/>
    <w:rsid w:val="00E775C2"/>
    <w:rsid w:val="00E9087B"/>
    <w:rsid w:val="00EA3A94"/>
    <w:rsid w:val="00F22ECA"/>
    <w:rsid w:val="00F56CE7"/>
    <w:rsid w:val="00F65C7E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156EA2"/>
  </w:style>
  <w:style w:type="paragraph" w:styleId="aa">
    <w:name w:val="No Spacing"/>
    <w:link w:val="a9"/>
    <w:qFormat/>
    <w:rsid w:val="00156EA2"/>
    <w:pPr>
      <w:spacing w:after="0" w:line="240" w:lineRule="auto"/>
    </w:pPr>
  </w:style>
  <w:style w:type="paragraph" w:styleId="ab">
    <w:name w:val="Subtitle"/>
    <w:basedOn w:val="a"/>
    <w:link w:val="ac"/>
    <w:qFormat/>
    <w:rsid w:val="00E302B5"/>
    <w:rPr>
      <w:sz w:val="24"/>
    </w:rPr>
  </w:style>
  <w:style w:type="character" w:customStyle="1" w:styleId="ac">
    <w:name w:val="Подзаголовок Знак"/>
    <w:basedOn w:val="a0"/>
    <w:link w:val="ab"/>
    <w:rsid w:val="00E30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56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156EA2"/>
  </w:style>
  <w:style w:type="paragraph" w:styleId="aa">
    <w:name w:val="No Spacing"/>
    <w:link w:val="a9"/>
    <w:qFormat/>
    <w:rsid w:val="00156EA2"/>
    <w:pPr>
      <w:spacing w:after="0" w:line="240" w:lineRule="auto"/>
    </w:pPr>
  </w:style>
  <w:style w:type="paragraph" w:styleId="ab">
    <w:name w:val="Subtitle"/>
    <w:basedOn w:val="a"/>
    <w:link w:val="ac"/>
    <w:qFormat/>
    <w:rsid w:val="00E302B5"/>
    <w:rPr>
      <w:sz w:val="24"/>
    </w:rPr>
  </w:style>
  <w:style w:type="character" w:customStyle="1" w:styleId="ac">
    <w:name w:val="Подзаголовок Знак"/>
    <w:basedOn w:val="a0"/>
    <w:link w:val="ab"/>
    <w:rsid w:val="00E30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56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:8111/content/act/080c92a9-01c8-401c-b8e7-bf4d2460c65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AE7A3-BC99-4AEF-859C-50151C2C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18</cp:revision>
  <cp:lastPrinted>2023-11-30T05:31:00Z</cp:lastPrinted>
  <dcterms:created xsi:type="dcterms:W3CDTF">2023-10-11T04:54:00Z</dcterms:created>
  <dcterms:modified xsi:type="dcterms:W3CDTF">2023-12-22T11:04:00Z</dcterms:modified>
</cp:coreProperties>
</file>