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E" w:rsidRDefault="007F625E" w:rsidP="007F625E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E" w:rsidRDefault="007F625E" w:rsidP="007F625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7F625E" w:rsidRDefault="007F625E" w:rsidP="007F625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7F625E" w:rsidRDefault="007F625E" w:rsidP="007F625E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7F625E" w:rsidRDefault="007F625E" w:rsidP="007F625E">
      <w:pPr>
        <w:tabs>
          <w:tab w:val="left" w:pos="4253"/>
        </w:tabs>
        <w:jc w:val="center"/>
      </w:pPr>
    </w:p>
    <w:p w:rsidR="007F625E" w:rsidRDefault="007F625E" w:rsidP="007F625E">
      <w:pPr>
        <w:pStyle w:val="1"/>
        <w:tabs>
          <w:tab w:val="left" w:pos="4253"/>
        </w:tabs>
      </w:pPr>
    </w:p>
    <w:p w:rsidR="007F625E" w:rsidRPr="0037027F" w:rsidRDefault="007F625E" w:rsidP="007F625E">
      <w:pPr>
        <w:pStyle w:val="1"/>
        <w:tabs>
          <w:tab w:val="left" w:pos="4253"/>
        </w:tabs>
        <w:rPr>
          <w:b/>
        </w:rPr>
      </w:pPr>
      <w:r w:rsidRPr="0037027F">
        <w:rPr>
          <w:b/>
        </w:rPr>
        <w:t>П О С Т А Н О В Л Е Н И</w:t>
      </w:r>
      <w:r>
        <w:rPr>
          <w:b/>
        </w:rPr>
        <w:t xml:space="preserve"> Е</w:t>
      </w:r>
    </w:p>
    <w:p w:rsidR="007F625E" w:rsidRDefault="007F625E" w:rsidP="007F625E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</w:p>
    <w:p w:rsidR="005E571C" w:rsidRDefault="005E571C" w:rsidP="005E571C">
      <w:pPr>
        <w:tabs>
          <w:tab w:val="left" w:pos="4253"/>
        </w:tabs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7F625E" w:rsidRDefault="007F625E" w:rsidP="007F625E">
      <w:pPr>
        <w:pStyle w:val="1"/>
        <w:tabs>
          <w:tab w:val="left" w:pos="4253"/>
        </w:tabs>
        <w:jc w:val="left"/>
        <w:rPr>
          <w:sz w:val="26"/>
          <w:szCs w:val="26"/>
          <w:lang w:val="ru-RU"/>
        </w:rPr>
      </w:pPr>
    </w:p>
    <w:p w:rsidR="005E571C" w:rsidRDefault="005E571C" w:rsidP="007F625E">
      <w:pPr>
        <w:pStyle w:val="1"/>
        <w:tabs>
          <w:tab w:val="left" w:pos="4253"/>
        </w:tabs>
        <w:jc w:val="left"/>
        <w:rPr>
          <w:sz w:val="26"/>
          <w:szCs w:val="26"/>
          <w:lang w:val="ru-RU"/>
        </w:rPr>
      </w:pPr>
    </w:p>
    <w:p w:rsidR="007F625E" w:rsidRPr="005E571C" w:rsidRDefault="007F625E" w:rsidP="007F625E">
      <w:pPr>
        <w:pStyle w:val="1"/>
        <w:tabs>
          <w:tab w:val="left" w:pos="4253"/>
        </w:tabs>
        <w:jc w:val="left"/>
        <w:rPr>
          <w:lang w:val="ru-RU"/>
        </w:rPr>
      </w:pPr>
      <w:r w:rsidRPr="005E571C">
        <w:t>От</w:t>
      </w:r>
      <w:r w:rsidR="005E571C" w:rsidRPr="005E571C">
        <w:rPr>
          <w:b/>
          <w:lang w:val="ru-RU"/>
        </w:rPr>
        <w:t xml:space="preserve"> </w:t>
      </w:r>
      <w:bookmarkStart w:id="0" w:name="_GoBack"/>
      <w:bookmarkEnd w:id="0"/>
      <w:r w:rsidR="005E571C">
        <w:rPr>
          <w:b/>
          <w:lang w:val="ru-RU"/>
        </w:rPr>
        <w:t xml:space="preserve"> </w:t>
      </w:r>
      <w:r w:rsidR="005E571C" w:rsidRPr="005E571C">
        <w:rPr>
          <w:lang w:val="ru-RU"/>
        </w:rPr>
        <w:t>29.07.19  №  413</w:t>
      </w:r>
      <w:r w:rsidRPr="005E571C">
        <w:t xml:space="preserve">                                                             </w:t>
      </w:r>
      <w:r w:rsidRPr="005E571C">
        <w:rPr>
          <w:lang w:val="ru-RU"/>
        </w:rPr>
        <w:t xml:space="preserve">                   </w:t>
      </w:r>
    </w:p>
    <w:p w:rsidR="007F625E" w:rsidRPr="005E571C" w:rsidRDefault="007F625E" w:rsidP="007F625E">
      <w:pPr>
        <w:rPr>
          <w:lang w:eastAsia="x-none"/>
        </w:rPr>
      </w:pPr>
    </w:p>
    <w:p w:rsidR="007F625E" w:rsidRDefault="005E571C" w:rsidP="005E571C">
      <w:pPr>
        <w:tabs>
          <w:tab w:val="left" w:pos="4253"/>
        </w:tabs>
        <w:rPr>
          <w:sz w:val="26"/>
        </w:rPr>
      </w:pPr>
      <w:r>
        <w:rPr>
          <w:lang w:eastAsia="x-none"/>
        </w:rPr>
        <w:t xml:space="preserve">                                                               </w:t>
      </w:r>
    </w:p>
    <w:p w:rsidR="007F625E" w:rsidRDefault="007F625E" w:rsidP="007F625E">
      <w:pPr>
        <w:rPr>
          <w:b/>
          <w:sz w:val="28"/>
          <w:szCs w:val="28"/>
        </w:rPr>
      </w:pP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>О реализации Федерального закона</w:t>
      </w: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>от 1 мая 2019 года № 71-ФЗ</w:t>
      </w: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 xml:space="preserve">«О внесении изменений в Федеральный закон </w:t>
      </w: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 xml:space="preserve">«О контрактной системе в сфере закупок </w:t>
      </w: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 xml:space="preserve">товаров, работ, услуг для обеспечения </w:t>
      </w:r>
    </w:p>
    <w:p w:rsidR="007F625E" w:rsidRPr="007F625E" w:rsidRDefault="007F625E" w:rsidP="007F625E">
      <w:pPr>
        <w:rPr>
          <w:b/>
          <w:sz w:val="28"/>
          <w:szCs w:val="28"/>
        </w:rPr>
      </w:pPr>
      <w:r w:rsidRPr="007F625E">
        <w:rPr>
          <w:b/>
          <w:sz w:val="28"/>
          <w:szCs w:val="28"/>
        </w:rPr>
        <w:t>государственных и муниципальных нужд»</w:t>
      </w:r>
    </w:p>
    <w:p w:rsidR="007F625E" w:rsidRDefault="007F625E" w:rsidP="007F625E">
      <w:pPr>
        <w:rPr>
          <w:b/>
          <w:sz w:val="28"/>
          <w:szCs w:val="28"/>
        </w:rPr>
      </w:pPr>
    </w:p>
    <w:p w:rsidR="001D708E" w:rsidRDefault="007F625E" w:rsidP="001D708E">
      <w:pPr>
        <w:pStyle w:val="a3"/>
        <w:ind w:firstLine="709"/>
        <w:jc w:val="both"/>
        <w:rPr>
          <w:sz w:val="28"/>
          <w:szCs w:val="28"/>
        </w:rPr>
      </w:pPr>
      <w:r w:rsidRPr="00681192">
        <w:rPr>
          <w:rFonts w:ascii="Times New Roman" w:hAnsi="Times New Roman"/>
          <w:color w:val="0D1216"/>
          <w:sz w:val="28"/>
          <w:szCs w:val="28"/>
        </w:rPr>
        <w:t xml:space="preserve">В </w:t>
      </w:r>
      <w:r w:rsidRPr="00681192">
        <w:rPr>
          <w:rFonts w:ascii="Times New Roman" w:hAnsi="Times New Roman"/>
          <w:color w:val="000000"/>
          <w:sz w:val="28"/>
          <w:szCs w:val="28"/>
        </w:rPr>
        <w:t xml:space="preserve">соответствии с Федеральным законом от 01.05.2019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</w:t>
      </w:r>
      <w:r w:rsidR="001D708E" w:rsidRPr="001D708E">
        <w:rPr>
          <w:rFonts w:ascii="Times New Roman" w:hAnsi="Times New Roman"/>
          <w:sz w:val="28"/>
          <w:szCs w:val="28"/>
        </w:rPr>
        <w:t xml:space="preserve">руководствуясь  Уставом  </w:t>
      </w:r>
      <w:r w:rsidR="001D708E">
        <w:rPr>
          <w:rFonts w:ascii="Times New Roman" w:hAnsi="Times New Roman"/>
          <w:sz w:val="28"/>
          <w:szCs w:val="28"/>
        </w:rPr>
        <w:t xml:space="preserve">Ивантеевского </w:t>
      </w:r>
      <w:r w:rsidR="001D708E" w:rsidRPr="001D708E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области, администрация </w:t>
      </w:r>
      <w:r w:rsidR="001D708E">
        <w:rPr>
          <w:rFonts w:ascii="Times New Roman" w:hAnsi="Times New Roman"/>
          <w:sz w:val="28"/>
          <w:szCs w:val="28"/>
        </w:rPr>
        <w:t xml:space="preserve">Ивантеевского </w:t>
      </w:r>
      <w:r w:rsidR="001D708E" w:rsidRPr="001D708E">
        <w:rPr>
          <w:rFonts w:ascii="Times New Roman" w:hAnsi="Times New Roman"/>
          <w:sz w:val="28"/>
          <w:szCs w:val="28"/>
        </w:rPr>
        <w:t>муниципального района Саратовской области ПОСТАНОВЛЯЕТ:</w:t>
      </w:r>
      <w:r w:rsidR="001D708E" w:rsidRPr="00250B40">
        <w:t xml:space="preserve">  </w:t>
      </w:r>
      <w:r>
        <w:rPr>
          <w:sz w:val="28"/>
          <w:szCs w:val="28"/>
        </w:rPr>
        <w:t xml:space="preserve">        </w:t>
      </w:r>
      <w:r w:rsidR="001D708E">
        <w:rPr>
          <w:sz w:val="28"/>
          <w:szCs w:val="28"/>
        </w:rPr>
        <w:t xml:space="preserve">         </w:t>
      </w:r>
    </w:p>
    <w:p w:rsidR="001D708E" w:rsidRDefault="00DA12D8" w:rsidP="001D7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708E">
        <w:rPr>
          <w:rFonts w:ascii="Times New Roman" w:hAnsi="Times New Roman"/>
          <w:sz w:val="28"/>
          <w:szCs w:val="28"/>
        </w:rPr>
        <w:t xml:space="preserve"> </w:t>
      </w:r>
      <w:r w:rsidR="007F625E" w:rsidRPr="001D708E">
        <w:rPr>
          <w:rFonts w:ascii="Times New Roman" w:hAnsi="Times New Roman"/>
          <w:sz w:val="28"/>
          <w:szCs w:val="28"/>
        </w:rPr>
        <w:t>1.</w:t>
      </w:r>
      <w:r w:rsidR="001D708E" w:rsidRPr="001D708E">
        <w:rPr>
          <w:rFonts w:ascii="Times New Roman" w:hAnsi="Times New Roman"/>
          <w:sz w:val="28"/>
          <w:szCs w:val="28"/>
        </w:rPr>
        <w:t xml:space="preserve"> </w:t>
      </w:r>
      <w:r w:rsidR="001D708E" w:rsidRPr="00250B40">
        <w:rPr>
          <w:rFonts w:ascii="Times New Roman" w:hAnsi="Times New Roman"/>
          <w:sz w:val="28"/>
          <w:szCs w:val="28"/>
        </w:rPr>
        <w:t>Признать с 1 октября 2019 года утратившими силу следующие постановл</w:t>
      </w:r>
      <w:r w:rsidR="001D708E">
        <w:rPr>
          <w:rFonts w:ascii="Times New Roman" w:hAnsi="Times New Roman"/>
          <w:sz w:val="28"/>
          <w:szCs w:val="28"/>
        </w:rPr>
        <w:t>ения администрации Ивантеевского</w:t>
      </w:r>
      <w:r w:rsidR="001D708E" w:rsidRPr="00250B40">
        <w:rPr>
          <w:rFonts w:ascii="Times New Roman" w:hAnsi="Times New Roman"/>
          <w:sz w:val="28"/>
          <w:szCs w:val="28"/>
        </w:rPr>
        <w:t xml:space="preserve"> муниципального района:</w:t>
      </w:r>
      <w:r w:rsidR="007F625E" w:rsidRPr="001D708E">
        <w:rPr>
          <w:rFonts w:ascii="Times New Roman" w:hAnsi="Times New Roman"/>
          <w:sz w:val="28"/>
          <w:szCs w:val="28"/>
        </w:rPr>
        <w:t xml:space="preserve"> </w:t>
      </w:r>
      <w:r w:rsidR="001D708E">
        <w:rPr>
          <w:rFonts w:ascii="Times New Roman" w:hAnsi="Times New Roman"/>
          <w:sz w:val="28"/>
          <w:szCs w:val="28"/>
        </w:rPr>
        <w:t xml:space="preserve"> </w:t>
      </w:r>
    </w:p>
    <w:p w:rsidR="001D708E" w:rsidRPr="00250B40" w:rsidRDefault="00DA12D8" w:rsidP="001D7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708E" w:rsidRPr="00250B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22 декабря 2015 года № 584</w:t>
      </w:r>
      <w:r w:rsidR="001D708E" w:rsidRPr="00250B40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на обеспечение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1D708E" w:rsidRPr="00250B40">
        <w:rPr>
          <w:rFonts w:ascii="Times New Roman" w:hAnsi="Times New Roman" w:cs="Times New Roman"/>
          <w:sz w:val="28"/>
          <w:szCs w:val="28"/>
        </w:rPr>
        <w:t>муниципального района, в том числе казенных и подведомственных им учреждений»</w:t>
      </w:r>
      <w:r w:rsidR="001D708E">
        <w:rPr>
          <w:rFonts w:ascii="Times New Roman" w:hAnsi="Times New Roman" w:cs="Times New Roman"/>
          <w:sz w:val="28"/>
          <w:szCs w:val="28"/>
        </w:rPr>
        <w:t>;</w:t>
      </w:r>
    </w:p>
    <w:p w:rsidR="007F625E" w:rsidRPr="001D708E" w:rsidRDefault="00DA12D8" w:rsidP="001D7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08E">
        <w:rPr>
          <w:rFonts w:ascii="Times New Roman" w:hAnsi="Times New Roman"/>
          <w:sz w:val="28"/>
          <w:szCs w:val="28"/>
        </w:rPr>
        <w:t xml:space="preserve">  - </w:t>
      </w:r>
      <w:r w:rsidR="007F625E" w:rsidRPr="001D708E">
        <w:rPr>
          <w:rFonts w:ascii="Times New Roman" w:hAnsi="Times New Roman"/>
          <w:sz w:val="28"/>
          <w:szCs w:val="28"/>
        </w:rPr>
        <w:t>постановление от 22 декабря 2015 года № 583 «Об утверждении  Порядка формирования, утверждения и ведения плана-графика закупок товаров, работ, услуг, а также об утверждении  требований к форме плана-графика закупок товаров, работ, услуг на обеспечение нужд Ивантеевского муниципального района, в том числе казенных и подведомств</w:t>
      </w:r>
      <w:r>
        <w:rPr>
          <w:rFonts w:ascii="Times New Roman" w:hAnsi="Times New Roman"/>
          <w:sz w:val="28"/>
          <w:szCs w:val="28"/>
        </w:rPr>
        <w:t>енных им учреждений».</w:t>
      </w:r>
    </w:p>
    <w:p w:rsidR="00DA12D8" w:rsidRPr="00250B40" w:rsidRDefault="00DA12D8" w:rsidP="00DA12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50B40">
        <w:rPr>
          <w:rFonts w:ascii="Times New Roman" w:hAnsi="Times New Roman" w:cs="Times New Roman"/>
          <w:sz w:val="28"/>
          <w:szCs w:val="28"/>
        </w:rPr>
        <w:t>В соответствии с пунктом 6 статьи 2 Федерального закона от 1 мая 2019 года № 71-ФЗ «О внесении изменений в Федеральный закон «О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40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планирование закупок на 2019 год осуществляется по правилам, действовавшим до дня вступления в силу настоящего Федерального закона (до 1 октября 2019 года).</w:t>
      </w:r>
      <w:proofErr w:type="gramEnd"/>
    </w:p>
    <w:p w:rsidR="00DA12D8" w:rsidRPr="00250B40" w:rsidRDefault="00DA12D8" w:rsidP="00DA12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в единой информационной системе в сфере закупок в течение трех дней со дня его подписания, обнародовать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250B40">
        <w:rPr>
          <w:rFonts w:ascii="Times New Roman" w:hAnsi="Times New Roman" w:cs="Times New Roman"/>
          <w:sz w:val="28"/>
          <w:szCs w:val="28"/>
        </w:rPr>
        <w:t xml:space="preserve">муниципального района.  </w:t>
      </w:r>
    </w:p>
    <w:p w:rsidR="00DA12D8" w:rsidRPr="00250B40" w:rsidRDefault="00DA12D8" w:rsidP="00DA12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октября 2019 года. </w:t>
      </w:r>
    </w:p>
    <w:p w:rsidR="00DA12D8" w:rsidRPr="00250B40" w:rsidRDefault="00DA12D8" w:rsidP="00DA12D8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0B4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0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B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F625E" w:rsidRDefault="007F625E" w:rsidP="007F625E">
      <w:pPr>
        <w:jc w:val="both"/>
        <w:rPr>
          <w:sz w:val="28"/>
          <w:szCs w:val="28"/>
        </w:rPr>
      </w:pPr>
    </w:p>
    <w:p w:rsidR="007F625E" w:rsidRDefault="007F625E" w:rsidP="007F625E">
      <w:pPr>
        <w:jc w:val="both"/>
        <w:rPr>
          <w:sz w:val="28"/>
          <w:szCs w:val="28"/>
        </w:rPr>
      </w:pPr>
    </w:p>
    <w:p w:rsidR="007F625E" w:rsidRDefault="007F625E" w:rsidP="007F625E">
      <w:pPr>
        <w:jc w:val="both"/>
        <w:rPr>
          <w:sz w:val="28"/>
          <w:szCs w:val="28"/>
        </w:rPr>
      </w:pPr>
    </w:p>
    <w:p w:rsidR="007F625E" w:rsidRPr="00ED76C9" w:rsidRDefault="007F625E" w:rsidP="007F625E">
      <w:pPr>
        <w:jc w:val="both"/>
        <w:rPr>
          <w:sz w:val="28"/>
          <w:szCs w:val="28"/>
        </w:rPr>
      </w:pPr>
    </w:p>
    <w:p w:rsidR="007F625E" w:rsidRPr="00ED76C9" w:rsidRDefault="007F625E" w:rsidP="007F625E">
      <w:pPr>
        <w:jc w:val="both"/>
        <w:rPr>
          <w:b/>
          <w:sz w:val="28"/>
          <w:szCs w:val="28"/>
        </w:rPr>
      </w:pPr>
      <w:r w:rsidRPr="00ED76C9">
        <w:rPr>
          <w:b/>
          <w:sz w:val="28"/>
          <w:szCs w:val="28"/>
        </w:rPr>
        <w:t>Глава Ивантеевского</w:t>
      </w:r>
    </w:p>
    <w:p w:rsidR="007F625E" w:rsidRPr="00ED76C9" w:rsidRDefault="007F625E" w:rsidP="007F625E">
      <w:pPr>
        <w:jc w:val="both"/>
        <w:rPr>
          <w:b/>
          <w:sz w:val="28"/>
          <w:szCs w:val="28"/>
        </w:rPr>
      </w:pPr>
      <w:r w:rsidRPr="00ED76C9">
        <w:rPr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 w:rsidRPr="00ED76C9">
        <w:rPr>
          <w:b/>
          <w:sz w:val="28"/>
          <w:szCs w:val="28"/>
        </w:rPr>
        <w:t>В.В.Басов</w:t>
      </w:r>
      <w:proofErr w:type="spellEnd"/>
    </w:p>
    <w:p w:rsidR="007F625E" w:rsidRPr="00ED76C9" w:rsidRDefault="007F625E" w:rsidP="007F625E">
      <w:pPr>
        <w:jc w:val="both"/>
        <w:rPr>
          <w:sz w:val="28"/>
          <w:szCs w:val="28"/>
        </w:rPr>
      </w:pPr>
    </w:p>
    <w:p w:rsidR="00E63B56" w:rsidRDefault="00E63B56" w:rsidP="007F625E"/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E"/>
    <w:rsid w:val="001D708E"/>
    <w:rsid w:val="005E571C"/>
    <w:rsid w:val="007F625E"/>
    <w:rsid w:val="00C73DAE"/>
    <w:rsid w:val="00DA12D8"/>
    <w:rsid w:val="00E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25E"/>
    <w:pPr>
      <w:keepNext/>
      <w:jc w:val="center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5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7F6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12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25E"/>
    <w:pPr>
      <w:keepNext/>
      <w:jc w:val="center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5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7F6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12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2019-07-29T05:14:00Z</cp:lastPrinted>
  <dcterms:created xsi:type="dcterms:W3CDTF">2019-07-25T09:19:00Z</dcterms:created>
  <dcterms:modified xsi:type="dcterms:W3CDTF">2019-07-29T05:17:00Z</dcterms:modified>
</cp:coreProperties>
</file>