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E1" w:rsidRPr="00846759" w:rsidRDefault="000F571C" w:rsidP="00253AE1">
      <w:pPr>
        <w:pStyle w:val="ConsPlusNormal"/>
        <w:widowControl/>
        <w:ind w:firstLine="0"/>
        <w:jc w:val="both"/>
        <w:outlineLvl w:val="0"/>
        <w:rPr>
          <w:sz w:val="16"/>
          <w:szCs w:val="16"/>
        </w:rPr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Приложение№2 и исполнение бюджета </w:t>
      </w:r>
      <w:r w:rsidR="00973F5D" w:rsidRPr="00DE4603">
        <w:rPr>
          <w:color w:val="FF0000"/>
        </w:rPr>
        <w:t>Никол</w:t>
      </w:r>
      <w:r w:rsidR="006B69EB" w:rsidRPr="00DE4603">
        <w:rPr>
          <w:color w:val="FF0000"/>
        </w:rPr>
        <w:t>аевского</w:t>
      </w:r>
      <w:r w:rsidR="006B69EB">
        <w:t xml:space="preserve"> </w:t>
      </w:r>
      <w:r>
        <w:t xml:space="preserve">муниципального образования за </w:t>
      </w:r>
      <w:r w:rsidR="00FE0647">
        <w:t xml:space="preserve"> </w:t>
      </w:r>
      <w:r w:rsidR="006E2C6D">
        <w:t xml:space="preserve"> 1</w:t>
      </w:r>
      <w:r w:rsidR="002B48DF">
        <w:t xml:space="preserve"> квартал 20</w:t>
      </w:r>
      <w:r w:rsidR="006E2C6D">
        <w:t>1</w:t>
      </w:r>
      <w:r w:rsidR="004D0906">
        <w:t>3</w:t>
      </w:r>
      <w:r w:rsidR="00376935">
        <w:t xml:space="preserve"> года </w:t>
      </w:r>
      <w:r>
        <w:t>Приложение</w:t>
      </w:r>
      <w:proofErr w:type="gramStart"/>
      <w:r>
        <w:t>1</w:t>
      </w:r>
      <w:proofErr w:type="gramEnd"/>
      <w:r>
        <w:t xml:space="preserve"> обнародуется в соответствии с Постановлением главы администрации </w:t>
      </w:r>
      <w:r w:rsidR="00253AE1">
        <w:t xml:space="preserve">№ </w:t>
      </w:r>
      <w:r w:rsidR="00253AE1">
        <w:rPr>
          <w:sz w:val="16"/>
          <w:szCs w:val="16"/>
        </w:rPr>
        <w:t>14 от  15.07.2009 года</w:t>
      </w:r>
    </w:p>
    <w:p w:rsidR="000F571C" w:rsidRDefault="000F571C" w:rsidP="000F571C">
      <w:pPr>
        <w:pStyle w:val="ConsPlusNormal"/>
        <w:widowControl/>
        <w:ind w:firstLine="0"/>
        <w:jc w:val="both"/>
        <w:outlineLvl w:val="0"/>
      </w:pPr>
      <w:r>
        <w:t xml:space="preserve">     </w:t>
      </w:r>
    </w:p>
    <w:p w:rsidR="009C6856" w:rsidRDefault="00742C04">
      <w:pPr>
        <w:pStyle w:val="ConsPlusNormal"/>
        <w:widowControl/>
        <w:ind w:firstLine="0"/>
        <w:jc w:val="right"/>
        <w:outlineLvl w:val="0"/>
      </w:pPr>
      <w:r>
        <w:t>Приложение N 1</w:t>
      </w:r>
    </w:p>
    <w:p w:rsidR="009C6856" w:rsidRDefault="009C6856">
      <w:pPr>
        <w:pStyle w:val="ConsPlusNormal"/>
        <w:widowControl/>
        <w:ind w:firstLine="0"/>
        <w:jc w:val="center"/>
      </w:pPr>
    </w:p>
    <w:p w:rsidR="009C6856" w:rsidRPr="00720A7C" w:rsidRDefault="009C6856" w:rsidP="00720A7C">
      <w:pPr>
        <w:pStyle w:val="ConsPlusNormal"/>
        <w:widowControl/>
        <w:tabs>
          <w:tab w:val="left" w:pos="4320"/>
        </w:tabs>
        <w:ind w:firstLine="0"/>
        <w:jc w:val="center"/>
        <w:rPr>
          <w:sz w:val="16"/>
          <w:szCs w:val="16"/>
        </w:rPr>
      </w:pPr>
    </w:p>
    <w:p w:rsidR="009C6856" w:rsidRPr="00720A7C" w:rsidRDefault="009C6856" w:rsidP="00720A7C">
      <w:pPr>
        <w:pStyle w:val="ConsPlusNonformat"/>
        <w:widowControl/>
        <w:tabs>
          <w:tab w:val="left" w:pos="4320"/>
        </w:tabs>
        <w:jc w:val="center"/>
        <w:rPr>
          <w:sz w:val="16"/>
          <w:szCs w:val="16"/>
        </w:rPr>
      </w:pPr>
      <w:r w:rsidRPr="00720A7C">
        <w:rPr>
          <w:sz w:val="16"/>
          <w:szCs w:val="16"/>
        </w:rPr>
        <w:t>Сведения</w:t>
      </w:r>
      <w:r w:rsidR="000F571C">
        <w:rPr>
          <w:sz w:val="16"/>
          <w:szCs w:val="16"/>
        </w:rPr>
        <w:t xml:space="preserve"> </w:t>
      </w:r>
      <w:r w:rsidR="00D64345" w:rsidRPr="00720A7C">
        <w:rPr>
          <w:sz w:val="16"/>
          <w:szCs w:val="16"/>
        </w:rPr>
        <w:t xml:space="preserve">об исполнении </w:t>
      </w:r>
      <w:r w:rsidRPr="00720A7C">
        <w:rPr>
          <w:sz w:val="16"/>
          <w:szCs w:val="16"/>
        </w:rPr>
        <w:t xml:space="preserve"> бюджета </w:t>
      </w:r>
      <w:r w:rsidR="00D64345" w:rsidRPr="00720A7C">
        <w:rPr>
          <w:sz w:val="16"/>
          <w:szCs w:val="16"/>
        </w:rPr>
        <w:t>поселения</w:t>
      </w:r>
    </w:p>
    <w:p w:rsidR="009C6856" w:rsidRPr="00720A7C" w:rsidRDefault="009C6856" w:rsidP="00720A7C">
      <w:pPr>
        <w:pStyle w:val="ConsPlusNonformat"/>
        <w:widowControl/>
        <w:tabs>
          <w:tab w:val="left" w:pos="4320"/>
        </w:tabs>
        <w:jc w:val="center"/>
        <w:rPr>
          <w:sz w:val="16"/>
          <w:szCs w:val="16"/>
        </w:rPr>
      </w:pPr>
      <w:r w:rsidRPr="00720A7C">
        <w:rPr>
          <w:sz w:val="16"/>
          <w:szCs w:val="16"/>
        </w:rPr>
        <w:t xml:space="preserve">за </w:t>
      </w:r>
      <w:r w:rsidR="006E2C6D">
        <w:rPr>
          <w:sz w:val="16"/>
          <w:szCs w:val="16"/>
        </w:rPr>
        <w:t>1 квартал 201</w:t>
      </w:r>
      <w:r w:rsidR="004D0906">
        <w:rPr>
          <w:sz w:val="16"/>
          <w:szCs w:val="16"/>
        </w:rPr>
        <w:t>3</w:t>
      </w:r>
      <w:r w:rsidR="00376935">
        <w:rPr>
          <w:sz w:val="16"/>
          <w:szCs w:val="16"/>
        </w:rPr>
        <w:t xml:space="preserve"> года</w:t>
      </w:r>
    </w:p>
    <w:p w:rsidR="009C6856" w:rsidRPr="00720A7C" w:rsidRDefault="009C6856" w:rsidP="00720A7C">
      <w:pPr>
        <w:pStyle w:val="ConsPlusNonformat"/>
        <w:widowControl/>
        <w:tabs>
          <w:tab w:val="left" w:pos="4320"/>
        </w:tabs>
        <w:rPr>
          <w:sz w:val="16"/>
          <w:szCs w:val="16"/>
        </w:rPr>
      </w:pPr>
      <w:r w:rsidRPr="00720A7C">
        <w:rPr>
          <w:sz w:val="16"/>
          <w:szCs w:val="16"/>
        </w:rPr>
        <w:t xml:space="preserve">                                                              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803"/>
        <w:gridCol w:w="2382"/>
        <w:gridCol w:w="1485"/>
      </w:tblGrid>
      <w:tr w:rsidR="009C6856" w:rsidRPr="00720A7C" w:rsidTr="00A950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Наименование показателя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Бюджетные </w:t>
            </w:r>
            <w:r w:rsidRPr="00720A7C">
              <w:rPr>
                <w:sz w:val="16"/>
                <w:szCs w:val="16"/>
              </w:rPr>
              <w:br/>
              <w:t>назначения</w:t>
            </w:r>
            <w:r w:rsidRPr="00720A7C">
              <w:rPr>
                <w:sz w:val="16"/>
                <w:szCs w:val="16"/>
              </w:rPr>
              <w:br/>
              <w:t xml:space="preserve">на год  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4D090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Кассовое исполнение</w:t>
            </w:r>
            <w:r w:rsidRPr="00720A7C">
              <w:rPr>
                <w:sz w:val="16"/>
                <w:szCs w:val="16"/>
              </w:rPr>
              <w:br/>
              <w:t xml:space="preserve">за </w:t>
            </w:r>
            <w:r w:rsidR="006E2C6D">
              <w:rPr>
                <w:sz w:val="16"/>
                <w:szCs w:val="16"/>
              </w:rPr>
              <w:t>1 квартал 201</w:t>
            </w:r>
            <w:r w:rsidR="004D0906">
              <w:rPr>
                <w:sz w:val="16"/>
                <w:szCs w:val="16"/>
              </w:rPr>
              <w:t>3</w:t>
            </w:r>
            <w:r w:rsidR="00376935">
              <w:rPr>
                <w:sz w:val="16"/>
                <w:szCs w:val="16"/>
              </w:rPr>
              <w:t xml:space="preserve"> года</w:t>
            </w:r>
            <w:r w:rsidRPr="00720A7C">
              <w:rPr>
                <w:sz w:val="16"/>
                <w:szCs w:val="16"/>
              </w:rPr>
              <w:br/>
              <w:t xml:space="preserve">(отчетный период)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%     </w:t>
            </w:r>
            <w:r w:rsidRPr="00720A7C">
              <w:rPr>
                <w:sz w:val="16"/>
                <w:szCs w:val="16"/>
              </w:rPr>
              <w:br/>
              <w:t>исполнения</w:t>
            </w:r>
          </w:p>
        </w:tc>
      </w:tr>
      <w:tr w:rsidR="009C6856" w:rsidRPr="00720A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Доходы                                  </w:t>
            </w:r>
          </w:p>
        </w:tc>
      </w:tr>
      <w:tr w:rsidR="009C6856" w:rsidRPr="00720A7C" w:rsidTr="00A950C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Налоговые и неналоговые доходы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E78DD" w:rsidP="00766C5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960,5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E78DD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E78DD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13,7</w:t>
            </w:r>
          </w:p>
        </w:tc>
      </w:tr>
      <w:tr w:rsidR="009C6856" w:rsidRPr="00720A7C" w:rsidTr="00A950C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Налоги на прибыль, доходы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E78DD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236,7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E78DD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E78DD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</w:tr>
      <w:tr w:rsidR="009C6856" w:rsidRPr="00720A7C" w:rsidTr="00A950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Налоги   на   товары   (работы,</w:t>
            </w:r>
            <w:r w:rsidR="00720A7C"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>услуги),     реализуемые     на</w:t>
            </w:r>
            <w:r w:rsidRPr="00720A7C">
              <w:rPr>
                <w:sz w:val="16"/>
                <w:szCs w:val="16"/>
              </w:rPr>
              <w:br/>
              <w:t>территории Российской Федерации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C6856" w:rsidRPr="00720A7C" w:rsidTr="00A950C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Налоги на совокупный доход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E78DD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E78DD" w:rsidP="00E94937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E78DD" w:rsidP="00E94937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9C6856" w:rsidRPr="00720A7C" w:rsidTr="00A950C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Налоги на имущество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E78DD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591,3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E78DD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E78DD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</w:tr>
      <w:tr w:rsidR="009C6856" w:rsidRPr="00720A7C" w:rsidTr="00A950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Налоги,  сборы   и   регулярные</w:t>
            </w:r>
            <w:r w:rsidR="00720A7C">
              <w:rPr>
                <w:sz w:val="16"/>
                <w:szCs w:val="16"/>
              </w:rPr>
              <w:t xml:space="preserve">  </w:t>
            </w:r>
            <w:r w:rsidRPr="00720A7C">
              <w:rPr>
                <w:sz w:val="16"/>
                <w:szCs w:val="16"/>
              </w:rPr>
              <w:t>платежи     за      пользование</w:t>
            </w:r>
            <w:r w:rsidRPr="00720A7C">
              <w:rPr>
                <w:sz w:val="16"/>
                <w:szCs w:val="16"/>
              </w:rPr>
              <w:br/>
              <w:t xml:space="preserve">природными ресурсами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C6856" w:rsidRPr="00720A7C" w:rsidTr="00A950C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Государственная пошлина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E78DD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C6856" w:rsidRPr="00720A7C" w:rsidTr="00A950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Задолженность   и   перерасчеты</w:t>
            </w:r>
            <w:r w:rsidR="00720A7C"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>по отмененным налогам, сборам и</w:t>
            </w:r>
            <w:r w:rsidRPr="00720A7C">
              <w:rPr>
                <w:sz w:val="16"/>
                <w:szCs w:val="16"/>
              </w:rPr>
              <w:br/>
              <w:t xml:space="preserve">иным обязательным платежам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C6856" w:rsidRPr="00720A7C" w:rsidTr="00A950C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Доходы     от     использования</w:t>
            </w:r>
            <w:r w:rsidR="00720A7C"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>имущества,    находящегося    в</w:t>
            </w:r>
            <w:r w:rsidRPr="00720A7C">
              <w:rPr>
                <w:sz w:val="16"/>
                <w:szCs w:val="16"/>
              </w:rPr>
              <w:br/>
              <w:t>государственной и муниципальной</w:t>
            </w:r>
            <w:r w:rsidR="00720A7C"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 xml:space="preserve">собственности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E78DD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E78DD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E78DD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9C6856" w:rsidRPr="00720A7C" w:rsidTr="00A950C2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Платежи     при     пользовании</w:t>
            </w:r>
            <w:r w:rsidR="00720A7C"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 xml:space="preserve">природными ресурсами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C6856" w:rsidRPr="00720A7C" w:rsidTr="00A950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Доходы  от   оказания   платных</w:t>
            </w:r>
            <w:r w:rsidR="00720A7C"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>услуг  и   компенсации   затрат</w:t>
            </w:r>
            <w:r w:rsidRPr="00720A7C">
              <w:rPr>
                <w:sz w:val="16"/>
                <w:szCs w:val="16"/>
              </w:rPr>
              <w:br/>
              <w:t xml:space="preserve">государства  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E78DD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C6856" w:rsidRPr="00720A7C" w:rsidTr="00A950C2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Доходы от продажи  материальных</w:t>
            </w:r>
            <w:r w:rsidR="00720A7C"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 xml:space="preserve">и нематериальных активов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DD" w:rsidRPr="00720A7C" w:rsidRDefault="00EE78DD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E78DD" w:rsidP="00A950C2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E78DD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95,6</w:t>
            </w:r>
          </w:p>
        </w:tc>
      </w:tr>
      <w:tr w:rsidR="009C6856" w:rsidRPr="00720A7C" w:rsidTr="00A950C2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Административные   платежи    и</w:t>
            </w:r>
            <w:r w:rsidR="00720A7C"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 xml:space="preserve">сборы        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C6856" w:rsidRPr="00720A7C" w:rsidTr="00A950C2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Штрафы,   санкции,   возмещение</w:t>
            </w:r>
            <w:r w:rsidR="00720A7C"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 xml:space="preserve">ущерба       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C6856" w:rsidRPr="00720A7C" w:rsidTr="00A950C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Прочие неналоговые доходы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C6856" w:rsidRPr="00720A7C" w:rsidTr="00A950C2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Доходы    бюджетов    бюджетной</w:t>
            </w:r>
            <w:r w:rsidR="00720A7C"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>системы Российской Федерации от</w:t>
            </w:r>
            <w:r w:rsidR="00720A7C"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>возврата  остатков  субсидий  и</w:t>
            </w:r>
            <w:r w:rsidR="00720A7C"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 xml:space="preserve">субвенций прошлых лет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C6856" w:rsidRPr="00720A7C" w:rsidTr="00A950C2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Возврат  остатков  субсидий   и</w:t>
            </w:r>
            <w:r w:rsidR="00720A7C"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 xml:space="preserve">субвенций прошлых лет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C6856" w:rsidRPr="00720A7C" w:rsidTr="00A950C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Безвозмездные поступления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E78DD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1047,1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E78DD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E78DD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</w:tr>
      <w:tr w:rsidR="009C6856" w:rsidRPr="00720A7C" w:rsidTr="00A950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Безвозмездные  поступления   от</w:t>
            </w:r>
            <w:r w:rsidR="00720A7C">
              <w:rPr>
                <w:sz w:val="16"/>
                <w:szCs w:val="16"/>
              </w:rPr>
              <w:t xml:space="preserve">  </w:t>
            </w:r>
            <w:r w:rsidRPr="00720A7C">
              <w:rPr>
                <w:sz w:val="16"/>
                <w:szCs w:val="16"/>
              </w:rPr>
              <w:t>других    бюджетов    бюджетной</w:t>
            </w:r>
            <w:r w:rsidRPr="00720A7C">
              <w:rPr>
                <w:sz w:val="16"/>
                <w:szCs w:val="16"/>
              </w:rPr>
              <w:br/>
              <w:t xml:space="preserve">системы Российской Федерации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E78DD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1047,1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EE78DD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Default="00EE78DD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  <w:p w:rsidR="00EE78DD" w:rsidRPr="00720A7C" w:rsidRDefault="00EE78DD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C6856" w:rsidRPr="00720A7C" w:rsidTr="00A950C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D75B8A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2007,6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D75B8A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D75B8A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</w:tr>
      <w:tr w:rsidR="009C6856" w:rsidRPr="00720A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C6856" w:rsidRPr="00720A7C" w:rsidTr="00A950C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Общегосударственные вопросы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D75B8A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895,5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D75B8A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D75B8A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</w:tr>
      <w:tr w:rsidR="009C6856" w:rsidRPr="00720A7C" w:rsidTr="00A950C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Национальная оборона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D75B8A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D75B8A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D75B8A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</w:t>
            </w:r>
          </w:p>
        </w:tc>
      </w:tr>
      <w:tr w:rsidR="009C6856" w:rsidRPr="00720A7C" w:rsidTr="00A950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Национальная   безопасность   и</w:t>
            </w:r>
            <w:r w:rsidRPr="00720A7C">
              <w:rPr>
                <w:sz w:val="16"/>
                <w:szCs w:val="16"/>
              </w:rPr>
              <w:br/>
              <w:t>правоохранительная деятельность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D75B8A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C6856" w:rsidRPr="00720A7C" w:rsidTr="00A950C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Национальная экономика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D75B8A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1009,7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C6856" w:rsidRPr="00720A7C" w:rsidTr="00A950C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D75B8A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D75B8A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D75B8A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</w:t>
            </w:r>
          </w:p>
        </w:tc>
      </w:tr>
      <w:tr w:rsidR="009C6856" w:rsidRPr="00720A7C" w:rsidTr="00A950C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Охрана окружающей среды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C6856" w:rsidRPr="00720A7C" w:rsidTr="00A950C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Образование  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C6856" w:rsidRPr="00720A7C" w:rsidTr="00A950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Культура,       кинематография,</w:t>
            </w:r>
            <w:r w:rsidRPr="00720A7C">
              <w:rPr>
                <w:sz w:val="16"/>
                <w:szCs w:val="16"/>
              </w:rPr>
              <w:br/>
              <w:t xml:space="preserve">средства массовой информации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D75B8A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C6856" w:rsidRPr="00720A7C" w:rsidTr="00A950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Здравоохранение,     физическая</w:t>
            </w:r>
            <w:r w:rsidRPr="00720A7C">
              <w:rPr>
                <w:sz w:val="16"/>
                <w:szCs w:val="16"/>
              </w:rPr>
              <w:br/>
              <w:t xml:space="preserve">культура и спорт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C6856" w:rsidRPr="00720A7C" w:rsidTr="00A950C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Социальная политика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C6856" w:rsidRPr="00720A7C" w:rsidTr="00A950C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Межбюджетные трансферты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720A7C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401BCC" w:rsidRPr="00720A7C" w:rsidTr="00A950C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401BCC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D75B8A" w:rsidP="00E94937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2057,6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7B2E6B" w:rsidP="00401BC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7B2E6B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</w:tr>
      <w:tr w:rsidR="00401BCC" w:rsidRPr="00720A7C" w:rsidTr="00A950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401BCC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Результат  исполнения   бюджета</w:t>
            </w:r>
            <w:r w:rsidRPr="00720A7C">
              <w:rPr>
                <w:sz w:val="16"/>
                <w:szCs w:val="16"/>
              </w:rPr>
              <w:br/>
              <w:t>(дефицит "</w:t>
            </w:r>
            <w:proofErr w:type="gramStart"/>
            <w:r w:rsidRPr="00720A7C">
              <w:rPr>
                <w:sz w:val="16"/>
                <w:szCs w:val="16"/>
              </w:rPr>
              <w:t>-"</w:t>
            </w:r>
            <w:proofErr w:type="gramEnd"/>
            <w:r w:rsidRPr="00720A7C">
              <w:rPr>
                <w:sz w:val="16"/>
                <w:szCs w:val="16"/>
              </w:rPr>
              <w:t xml:space="preserve">, профицит "+")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7B2E6B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-50,0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7B2E6B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-69,7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7B2E6B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139,4</w:t>
            </w:r>
          </w:p>
        </w:tc>
      </w:tr>
      <w:tr w:rsidR="00401BCC" w:rsidRPr="00720A7C" w:rsidTr="004D0906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401BCC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Источники финансирования дефицита бюджетов                </w:t>
            </w:r>
          </w:p>
        </w:tc>
      </w:tr>
      <w:tr w:rsidR="00401BCC" w:rsidRPr="00720A7C" w:rsidTr="00A950C2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401BCC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Кредиты кредитных организаций в</w:t>
            </w:r>
            <w:r w:rsidR="000F571C"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 xml:space="preserve">валюте Российской Федерации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401BCC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401BCC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401BCC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401BCC" w:rsidRPr="00720A7C" w:rsidTr="00A950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401BCC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Бюджетные  кредиты  от   других</w:t>
            </w:r>
            <w:r w:rsidR="000F571C"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>бюджетов   бюджетной    системы</w:t>
            </w:r>
            <w:r w:rsidRPr="00720A7C">
              <w:rPr>
                <w:sz w:val="16"/>
                <w:szCs w:val="16"/>
              </w:rPr>
              <w:br/>
              <w:t xml:space="preserve">Российской Федерации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401BCC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401BCC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401BCC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401BCC" w:rsidRPr="00720A7C" w:rsidTr="00A950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401BCC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Иные   источники    внутреннего</w:t>
            </w:r>
            <w:r w:rsidR="000F571C"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>финансирования        дефицитов</w:t>
            </w:r>
            <w:r w:rsidRPr="00720A7C">
              <w:rPr>
                <w:sz w:val="16"/>
                <w:szCs w:val="16"/>
              </w:rPr>
              <w:br/>
              <w:t xml:space="preserve">бюджетов     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401BCC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401BCC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401BCC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401BCC" w:rsidRPr="00720A7C" w:rsidTr="00A950C2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401BCC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lastRenderedPageBreak/>
              <w:t>Изменение остатков  средств  на</w:t>
            </w:r>
            <w:r w:rsidR="000F571C"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>счетах по учету средств бюджета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8022F9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8022F9" w:rsidP="00D26380">
            <w:pPr>
              <w:pStyle w:val="ConsPlusNormal"/>
              <w:widowControl/>
              <w:tabs>
                <w:tab w:val="center" w:pos="1121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8022F9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139,4</w:t>
            </w:r>
          </w:p>
        </w:tc>
      </w:tr>
      <w:tr w:rsidR="00401BCC" w:rsidRPr="00720A7C" w:rsidTr="00A950C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401BCC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8022F9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8022F9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CC" w:rsidRPr="00720A7C" w:rsidRDefault="008022F9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139,4</w:t>
            </w:r>
          </w:p>
        </w:tc>
      </w:tr>
    </w:tbl>
    <w:p w:rsidR="009C6856" w:rsidRPr="00720A7C" w:rsidRDefault="009C6856" w:rsidP="00720A7C">
      <w:pPr>
        <w:pStyle w:val="ConsPlusNormal"/>
        <w:widowControl/>
        <w:tabs>
          <w:tab w:val="left" w:pos="4320"/>
        </w:tabs>
        <w:ind w:firstLine="0"/>
        <w:rPr>
          <w:sz w:val="16"/>
          <w:szCs w:val="16"/>
        </w:rPr>
      </w:pPr>
    </w:p>
    <w:p w:rsidR="009C6856" w:rsidRDefault="009C6856">
      <w:pPr>
        <w:pStyle w:val="ConsPlusNormal"/>
        <w:widowControl/>
        <w:ind w:firstLine="0"/>
      </w:pPr>
    </w:p>
    <w:p w:rsidR="009C6856" w:rsidRDefault="00742C04">
      <w:pPr>
        <w:pStyle w:val="ConsPlusNormal"/>
        <w:widowControl/>
        <w:ind w:firstLine="0"/>
        <w:jc w:val="right"/>
        <w:outlineLvl w:val="0"/>
      </w:pPr>
      <w:r>
        <w:t>Приложение N 2</w:t>
      </w:r>
    </w:p>
    <w:p w:rsidR="009C6856" w:rsidRDefault="009C6856">
      <w:pPr>
        <w:pStyle w:val="ConsPlusNormal"/>
        <w:widowControl/>
        <w:ind w:firstLine="0"/>
        <w:jc w:val="center"/>
      </w:pPr>
    </w:p>
    <w:p w:rsidR="009C6856" w:rsidRDefault="009C6856" w:rsidP="00AC0241">
      <w:pPr>
        <w:pStyle w:val="ConsPlusNonformat"/>
        <w:widowControl/>
        <w:jc w:val="center"/>
      </w:pPr>
      <w:r>
        <w:t>Сведения</w:t>
      </w:r>
    </w:p>
    <w:p w:rsidR="009C6856" w:rsidRDefault="00D64345" w:rsidP="00AC0241">
      <w:pPr>
        <w:pStyle w:val="ConsPlusNonformat"/>
        <w:widowControl/>
        <w:jc w:val="center"/>
      </w:pPr>
      <w:r>
        <w:t>о численности муниципальных служащих органов местного самоуправления</w:t>
      </w:r>
      <w:r w:rsidR="009C6856">
        <w:t>,</w:t>
      </w:r>
    </w:p>
    <w:p w:rsidR="009C6856" w:rsidRDefault="00AC0241" w:rsidP="00AC0241">
      <w:pPr>
        <w:pStyle w:val="ConsPlusNonformat"/>
        <w:widowControl/>
        <w:jc w:val="center"/>
      </w:pPr>
      <w:r>
        <w:t>работников муниципальных учреждений</w:t>
      </w:r>
      <w:r w:rsidR="009C6856">
        <w:t xml:space="preserve"> и фактических </w:t>
      </w:r>
      <w:proofErr w:type="gramStart"/>
      <w:r w:rsidR="009C6856">
        <w:t>затратах</w:t>
      </w:r>
      <w:proofErr w:type="gramEnd"/>
      <w:r w:rsidR="009C6856">
        <w:t xml:space="preserve"> на их денежное содержание</w:t>
      </w:r>
    </w:p>
    <w:p w:rsidR="009C6856" w:rsidRDefault="009C6856" w:rsidP="00AC0241">
      <w:pPr>
        <w:pStyle w:val="ConsPlusNonformat"/>
        <w:widowControl/>
        <w:jc w:val="center"/>
      </w:pPr>
      <w:r>
        <w:t>за</w:t>
      </w:r>
      <w:r w:rsidR="00B21963">
        <w:t xml:space="preserve"> 1</w:t>
      </w:r>
      <w:r w:rsidR="00464221">
        <w:t xml:space="preserve"> квартал</w:t>
      </w:r>
      <w:r>
        <w:t xml:space="preserve"> </w:t>
      </w:r>
      <w:r w:rsidR="00B21963">
        <w:t>201</w:t>
      </w:r>
      <w:r w:rsidR="00123077">
        <w:t>3</w:t>
      </w:r>
      <w:r w:rsidR="00376935">
        <w:t xml:space="preserve"> года</w:t>
      </w:r>
    </w:p>
    <w:p w:rsidR="009C6856" w:rsidRDefault="009C6856" w:rsidP="00AC0241">
      <w:pPr>
        <w:pStyle w:val="ConsPlusNonformat"/>
        <w:widowControl/>
        <w:jc w:val="center"/>
      </w:pPr>
      <w:r>
        <w:t>(отчетный период)</w:t>
      </w:r>
    </w:p>
    <w:p w:rsidR="009C6856" w:rsidRDefault="000F571C" w:rsidP="000F571C">
      <w:pPr>
        <w:pStyle w:val="ConsPlusNonformat"/>
        <w:widowControl/>
      </w:pPr>
      <w:r>
        <w:t xml:space="preserve">                                     </w:t>
      </w:r>
      <w:r w:rsidR="007565E7">
        <w:t xml:space="preserve"> Николаевского МО</w:t>
      </w:r>
    </w:p>
    <w:p w:rsidR="009C6856" w:rsidRDefault="009C6856">
      <w:pPr>
        <w:pStyle w:val="ConsPlusNonformat"/>
        <w:widowControl/>
      </w:pPr>
      <w:r>
        <w:t xml:space="preserve">                                                          (отчетный период)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105"/>
        <w:gridCol w:w="3105"/>
      </w:tblGrid>
      <w:tr w:rsidR="009C685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Default="009C6856">
            <w:pPr>
              <w:pStyle w:val="ConsPlusNormal"/>
              <w:widowControl/>
              <w:ind w:firstLine="0"/>
            </w:pPr>
            <w:r>
              <w:t xml:space="preserve">Наименование категории   </w:t>
            </w:r>
            <w:r>
              <w:br/>
              <w:t xml:space="preserve">работников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Default="009C6856" w:rsidP="00123077">
            <w:pPr>
              <w:pStyle w:val="ConsPlusNormal"/>
              <w:widowControl/>
              <w:ind w:firstLine="0"/>
            </w:pPr>
            <w:r>
              <w:t>Среднесписочна</w:t>
            </w:r>
            <w:r w:rsidR="00666567">
              <w:t xml:space="preserve">я    </w:t>
            </w:r>
            <w:r w:rsidR="00666567">
              <w:br/>
              <w:t>численность работников</w:t>
            </w:r>
            <w:r w:rsidR="00666567">
              <w:br/>
              <w:t xml:space="preserve">за </w:t>
            </w:r>
            <w:r w:rsidR="00F92027">
              <w:t xml:space="preserve"> </w:t>
            </w:r>
            <w:r w:rsidR="00AB3192">
              <w:t>1</w:t>
            </w:r>
            <w:r w:rsidR="00464221">
              <w:t xml:space="preserve"> квартал</w:t>
            </w:r>
            <w:r w:rsidR="00F92027">
              <w:t xml:space="preserve"> </w:t>
            </w:r>
            <w:r w:rsidR="00666567">
              <w:t>20</w:t>
            </w:r>
            <w:r w:rsidR="00AB3192">
              <w:t>1</w:t>
            </w:r>
            <w:r w:rsidR="00123077">
              <w:t>3</w:t>
            </w:r>
            <w:r w:rsidR="00666567">
              <w:t xml:space="preserve"> </w:t>
            </w:r>
            <w:r>
              <w:t>года</w:t>
            </w:r>
            <w:r>
              <w:br/>
            </w:r>
            <w:r>
              <w:br/>
              <w:t xml:space="preserve">(человек)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Default="00AC0241" w:rsidP="00123077">
            <w:pPr>
              <w:pStyle w:val="ConsPlusNormal"/>
              <w:widowControl/>
              <w:ind w:firstLine="0"/>
            </w:pPr>
            <w:r>
              <w:t xml:space="preserve">Фактические </w:t>
            </w:r>
            <w:r w:rsidR="009C6856">
              <w:t xml:space="preserve"> расходы   </w:t>
            </w:r>
            <w:r w:rsidR="009C6856">
              <w:br/>
              <w:t xml:space="preserve">на заработную плату и </w:t>
            </w:r>
            <w:r w:rsidR="009C6856">
              <w:br/>
              <w:t xml:space="preserve">начисления на нее   </w:t>
            </w:r>
            <w:r w:rsidR="009C6856">
              <w:br/>
              <w:t xml:space="preserve">за </w:t>
            </w:r>
            <w:r w:rsidR="00F92027">
              <w:t xml:space="preserve">  </w:t>
            </w:r>
            <w:r w:rsidR="00B21963">
              <w:t>1</w:t>
            </w:r>
            <w:r w:rsidR="00464221">
              <w:t xml:space="preserve"> квартал</w:t>
            </w:r>
            <w:r w:rsidR="00F92027">
              <w:t xml:space="preserve"> </w:t>
            </w:r>
            <w:r w:rsidR="00666567">
              <w:t>20</w:t>
            </w:r>
            <w:r w:rsidR="00B21963">
              <w:t>1</w:t>
            </w:r>
            <w:r w:rsidR="00123077">
              <w:t>3</w:t>
            </w:r>
            <w:r w:rsidR="00666567">
              <w:t xml:space="preserve"> года</w:t>
            </w:r>
            <w:r w:rsidR="00666567">
              <w:br/>
              <w:t xml:space="preserve">(отчетный период)  </w:t>
            </w:r>
            <w:r w:rsidR="009C6856">
              <w:br/>
              <w:t xml:space="preserve">(тыс. рублей)     </w:t>
            </w:r>
          </w:p>
        </w:tc>
      </w:tr>
      <w:tr w:rsidR="00AC02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Default="00AC0241" w:rsidP="00B63FD2">
            <w:pPr>
              <w:pStyle w:val="ConsPlusNormal"/>
              <w:widowControl/>
              <w:ind w:firstLine="0"/>
            </w:pPr>
            <w:r>
              <w:t xml:space="preserve">Муниципальные      </w:t>
            </w:r>
            <w:r>
              <w:br/>
              <w:t>служащие поселения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Default="007565E7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Default="00123077">
            <w:pPr>
              <w:pStyle w:val="ConsPlusNormal"/>
              <w:widowControl/>
              <w:ind w:firstLine="0"/>
            </w:pPr>
            <w:r>
              <w:t>134,5</w:t>
            </w:r>
          </w:p>
        </w:tc>
      </w:tr>
      <w:tr w:rsidR="00AC02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Default="00AC0241" w:rsidP="00B63FD2">
            <w:pPr>
              <w:pStyle w:val="ConsPlusNormal"/>
              <w:widowControl/>
              <w:ind w:firstLine="0"/>
            </w:pPr>
            <w:r>
              <w:t xml:space="preserve">Работники       </w:t>
            </w:r>
            <w:r>
              <w:br/>
              <w:t>муниципальных</w:t>
            </w:r>
            <w:r>
              <w:br/>
              <w:t xml:space="preserve">учреждений   </w:t>
            </w:r>
            <w:r>
              <w:br/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Default="00E87DBE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Default="00123077">
            <w:pPr>
              <w:pStyle w:val="ConsPlusNormal"/>
              <w:widowControl/>
              <w:ind w:firstLine="0"/>
            </w:pPr>
            <w:r>
              <w:t>33,9</w:t>
            </w:r>
          </w:p>
        </w:tc>
      </w:tr>
    </w:tbl>
    <w:p w:rsidR="009C6856" w:rsidRDefault="009C6856">
      <w:pPr>
        <w:pStyle w:val="ConsPlusNormal"/>
        <w:widowControl/>
        <w:ind w:firstLine="0"/>
        <w:jc w:val="both"/>
      </w:pPr>
    </w:p>
    <w:p w:rsidR="009C6856" w:rsidRDefault="009C6856">
      <w:pPr>
        <w:pStyle w:val="ConsPlusNormal"/>
        <w:widowControl/>
        <w:ind w:firstLine="0"/>
      </w:pPr>
    </w:p>
    <w:p w:rsidR="009C6856" w:rsidRDefault="009C685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C6856" w:rsidRDefault="009C6856"/>
    <w:sectPr w:rsidR="009C6856" w:rsidSect="007F0E5F">
      <w:pgSz w:w="11906" w:h="16838"/>
      <w:pgMar w:top="232" w:right="289" w:bottom="113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9C6856"/>
    <w:rsid w:val="000030A8"/>
    <w:rsid w:val="000D2CD7"/>
    <w:rsid w:val="000F571C"/>
    <w:rsid w:val="00123077"/>
    <w:rsid w:val="00144145"/>
    <w:rsid w:val="00144989"/>
    <w:rsid w:val="0017544F"/>
    <w:rsid w:val="001B29A2"/>
    <w:rsid w:val="001B31CC"/>
    <w:rsid w:val="001F0DFF"/>
    <w:rsid w:val="00253AE1"/>
    <w:rsid w:val="00280B1F"/>
    <w:rsid w:val="002B48DF"/>
    <w:rsid w:val="002C1447"/>
    <w:rsid w:val="00376935"/>
    <w:rsid w:val="00377D72"/>
    <w:rsid w:val="003D69BC"/>
    <w:rsid w:val="003E336B"/>
    <w:rsid w:val="00401BCC"/>
    <w:rsid w:val="004130F7"/>
    <w:rsid w:val="0045616C"/>
    <w:rsid w:val="00464221"/>
    <w:rsid w:val="00477F66"/>
    <w:rsid w:val="004D0906"/>
    <w:rsid w:val="005D328C"/>
    <w:rsid w:val="00666567"/>
    <w:rsid w:val="006953BD"/>
    <w:rsid w:val="006A222A"/>
    <w:rsid w:val="006A52CB"/>
    <w:rsid w:val="006B69EB"/>
    <w:rsid w:val="006C3F36"/>
    <w:rsid w:val="006E2C6D"/>
    <w:rsid w:val="006F4F99"/>
    <w:rsid w:val="00720A7C"/>
    <w:rsid w:val="00742C04"/>
    <w:rsid w:val="007565E7"/>
    <w:rsid w:val="00766C5C"/>
    <w:rsid w:val="007736A5"/>
    <w:rsid w:val="00776B2D"/>
    <w:rsid w:val="007B2E6B"/>
    <w:rsid w:val="007F0E5F"/>
    <w:rsid w:val="008022F9"/>
    <w:rsid w:val="00860FAC"/>
    <w:rsid w:val="008D6D22"/>
    <w:rsid w:val="008F0A62"/>
    <w:rsid w:val="00945C9A"/>
    <w:rsid w:val="00956E06"/>
    <w:rsid w:val="00973F5D"/>
    <w:rsid w:val="009C6856"/>
    <w:rsid w:val="009D3C50"/>
    <w:rsid w:val="00A1327A"/>
    <w:rsid w:val="00A950C2"/>
    <w:rsid w:val="00AB3192"/>
    <w:rsid w:val="00AC0241"/>
    <w:rsid w:val="00B21963"/>
    <w:rsid w:val="00B2260A"/>
    <w:rsid w:val="00B22B63"/>
    <w:rsid w:val="00B240F7"/>
    <w:rsid w:val="00B63FD2"/>
    <w:rsid w:val="00BE7E26"/>
    <w:rsid w:val="00BF1CAA"/>
    <w:rsid w:val="00BF7A67"/>
    <w:rsid w:val="00C651D6"/>
    <w:rsid w:val="00C8662F"/>
    <w:rsid w:val="00CB4015"/>
    <w:rsid w:val="00CC65FC"/>
    <w:rsid w:val="00CD15CC"/>
    <w:rsid w:val="00D26380"/>
    <w:rsid w:val="00D64345"/>
    <w:rsid w:val="00D75B8A"/>
    <w:rsid w:val="00DE432E"/>
    <w:rsid w:val="00DE4603"/>
    <w:rsid w:val="00E87DBE"/>
    <w:rsid w:val="00E94937"/>
    <w:rsid w:val="00EA6395"/>
    <w:rsid w:val="00EE78DD"/>
    <w:rsid w:val="00F47073"/>
    <w:rsid w:val="00F56B8A"/>
    <w:rsid w:val="00F66A47"/>
    <w:rsid w:val="00F92027"/>
    <w:rsid w:val="00FE0647"/>
    <w:rsid w:val="00FE5B02"/>
    <w:rsid w:val="00FF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" w:eastAsia="Times New Roman" w:hAnsi="R" w:cs="R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C6856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9C6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0D2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BE953-5348-4263-A391-CBA73F3E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САРАТОВСКОЙ ОБЛАСТИ</vt:lpstr>
    </vt:vector>
  </TitlesOfParts>
  <Company>Финансовое управление ОМО Ивантеевского района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САРАТОВСКОЙ ОБЛАСТИ</dc:title>
  <dc:subject/>
  <dc:creator>Пользователь</dc:creator>
  <cp:keywords/>
  <dc:description/>
  <cp:lastModifiedBy>Владелец</cp:lastModifiedBy>
  <cp:revision>2</cp:revision>
  <cp:lastPrinted>2011-10-12T07:42:00Z</cp:lastPrinted>
  <dcterms:created xsi:type="dcterms:W3CDTF">2016-02-25T06:37:00Z</dcterms:created>
  <dcterms:modified xsi:type="dcterms:W3CDTF">2016-02-25T06:37:00Z</dcterms:modified>
</cp:coreProperties>
</file>