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spacing w:after="0" w:before="240"/>
      </w:pPr>
      <w:r>
        <w:rPr>
          <w:szCs w:val="28"/>
        </w:rPr>
        <w:t xml:space="preserve">СОВЕТ  </w:t>
      </w:r>
    </w:p>
    <w:p>
      <w:pPr>
        <w:pStyle w:val="style20"/>
      </w:pPr>
      <w:r>
        <w:rPr>
          <w:szCs w:val="28"/>
        </w:rPr>
        <w:t xml:space="preserve">ЗНАМЕНСКОГО  МУНИЦИПАЛЬНОГО  ОБРАЗОВАНИЯ ИВАНТЕЕВСКОГО  МУНИЦИПАЛЬНОГО РАЙОНА  </w:t>
      </w:r>
    </w:p>
    <w:p>
      <w:pPr>
        <w:pStyle w:val="style20"/>
      </w:pPr>
      <w:r>
        <w:rPr>
          <w:szCs w:val="28"/>
        </w:rPr>
        <w:t>САРАТОВСКОЙ  ОБЛАСТИ</w:t>
      </w:r>
    </w:p>
    <w:p>
      <w:pPr>
        <w:pStyle w:val="style20"/>
      </w:pPr>
      <w:r>
        <w:rPr>
          <w:color w:val="000000"/>
          <w:szCs w:val="28"/>
        </w:rPr>
        <w:t>Третье заседание  четвертого созыва</w:t>
      </w:r>
    </w:p>
    <w:p>
      <w:pPr>
        <w:pStyle w:val="style20"/>
      </w:pPr>
      <w:r>
        <w:rPr>
          <w:szCs w:val="28"/>
        </w:rPr>
        <w:t xml:space="preserve"> </w:t>
      </w:r>
      <w:r>
        <w:rPr>
          <w:color w:val="000000"/>
          <w:szCs w:val="28"/>
        </w:rPr>
        <w:t>РЕШЕНИЕ  № 23</w:t>
      </w:r>
    </w:p>
    <w:p>
      <w:pPr>
        <w:pStyle w:val="style0"/>
        <w:jc w:val="center"/>
      </w:pPr>
      <w:r>
        <w:rPr/>
      </w:r>
    </w:p>
    <w:p>
      <w:pPr>
        <w:pStyle w:val="style20"/>
      </w:pPr>
      <w:r>
        <w:rPr>
          <w:color w:val="000000"/>
          <w:sz w:val="28"/>
          <w:b/>
          <w:szCs w:val="28"/>
          <w:bCs/>
        </w:rPr>
        <w:t xml:space="preserve">От 18 ноября 2016 года           </w:t>
        <w:tab/>
        <w:tab/>
        <w:tab/>
        <w:tab/>
        <w:t>п. Знаменский</w:t>
      </w:r>
    </w:p>
    <w:tbl>
      <w:tblPr>
        <w:tblBorders/>
        <w:jc w:val="left"/>
        <w:tblInd w:type="dxa" w:w="-216"/>
      </w:tblPr>
      <w:tblGrid>
        <w:gridCol w:w="9828"/>
      </w:tblGrid>
      <w:tr>
        <w:trPr>
          <w:trHeight w:hRule="atLeast" w:val="572"/>
          <w:cantSplit w:val="off"/>
        </w:trPr>
        <w:tc>
          <w:tcPr>
            <w:tcBorders/>
            <w:shd w:fill="auto"/>
            <w:tcW w:type="dxa" w:w="98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"/>
              <w:numPr>
                <w:ilvl w:val="2"/>
                <w:numId w:val="2"/>
              </w:numPr>
              <w:jc w:val="left"/>
              <w:spacing w:after="0" w:before="0"/>
            </w:pPr>
            <w:r>
              <w:rPr/>
            </w:r>
          </w:p>
          <w:p>
            <w:pPr>
              <w:pStyle w:val="style3"/>
              <w:numPr>
                <w:ilvl w:val="2"/>
                <w:numId w:val="2"/>
              </w:numPr>
              <w:jc w:val="both"/>
              <w:tabs>
                <w:tab w:leader="none" w:pos="84" w:val="left"/>
                <w:tab w:leader="none" w:pos="751" w:val="left"/>
              </w:tabs>
              <w:ind w:firstLine="15" w:left="42" w:right="4032"/>
              <w:spacing w:after="0" w:before="0"/>
            </w:pPr>
            <w:r>
              <w:rPr>
                <w:sz w:val="24"/>
                <w:u w:val="none"/>
                <w:szCs w:val="24"/>
              </w:rPr>
              <w:t xml:space="preserve">Об утверждении Порядка  определения  платы по соглашению об установлении сервитута в отношении земельных участков,  находящихся в муниципальной собственности  Знаменского муниципального образования    </w:t>
            </w:r>
          </w:p>
        </w:tc>
      </w:tr>
    </w:tbl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              </w:t>
      </w:r>
      <w:r>
        <w:rPr>
          <w:sz w:val="28"/>
          <w:szCs w:val="28"/>
          <w:rFonts w:ascii="Times New Roman" w:cs="Times New Roman" w:hAnsi="Times New Roman"/>
        </w:rPr>
        <w:t>В соответствии с подпунктом 2 пункта 2 статьи 39.25 Земельного кодекса Российской Федерации Совет Знаменского муниципального образования Ивантеевского муниципального района РЕШИЛ</w:t>
      </w:r>
      <w:r>
        <w:rPr>
          <w:sz w:val="28"/>
          <w:b/>
          <w:szCs w:val="28"/>
          <w:rFonts w:ascii="Times New Roman" w:cs="Times New Roman" w:hAnsi="Times New Roman"/>
        </w:rPr>
        <w:t>:</w:t>
      </w:r>
      <w:r>
        <w:rPr>
          <w:sz w:val="28"/>
          <w:szCs w:val="28"/>
          <w:rFonts w:ascii="Times New Roman" w:cs="Times New Roman" w:hAnsi="Times New Roman"/>
        </w:rPr>
        <w:t xml:space="preserve">  </w:t>
      </w:r>
    </w:p>
    <w:p>
      <w:pPr>
        <w:pStyle w:val="style25"/>
        <w:numPr>
          <w:ilvl w:val="0"/>
          <w:numId w:val="3"/>
        </w:numPr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Знаменского муниципального образования Ивантеевского муниципального района Саратовской области.</w:t>
      </w:r>
    </w:p>
    <w:p>
      <w:pPr>
        <w:pStyle w:val="style25"/>
        <w:numPr>
          <w:ilvl w:val="0"/>
          <w:numId w:val="3"/>
        </w:numPr>
        <w:jc w:val="both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eastAsia="ru-RU"/>
        </w:rPr>
        <w:t>Опубликовать настоящее Решение в информационном сборнике  Знаменского муниципального образования «Знаменский вестник» и на официальном сайте Ивантеевского муниципального района.</w:t>
      </w:r>
    </w:p>
    <w:p>
      <w:pPr>
        <w:pStyle w:val="style25"/>
        <w:numPr>
          <w:ilvl w:val="0"/>
          <w:numId w:val="3"/>
        </w:numPr>
        <w:jc w:val="both"/>
      </w:pPr>
      <w:r>
        <w:rPr>
          <w:sz w:val="28"/>
          <w:szCs w:val="28"/>
          <w:rFonts w:ascii="Times New Roman" w:cs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eastAsia="ru-RU"/>
        </w:rPr>
        <w:t>Настоящее Решение вступает в силу с момента его официального опубликования.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Глава  Знаменского 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муниципального о</w:t>
      </w:r>
      <w:bookmarkStart w:id="0" w:name="_GoBack"/>
      <w:bookmarkEnd w:id="0"/>
      <w:r>
        <w:rPr>
          <w:sz w:val="28"/>
          <w:b/>
          <w:szCs w:val="28"/>
          <w:rFonts w:ascii="Times New Roman" w:cs="Times New Roman" w:hAnsi="Times New Roman"/>
        </w:rPr>
        <w:t xml:space="preserve">бразования                                И.Н. Уколова                                                                    </w:t>
      </w:r>
    </w:p>
    <w:p>
      <w:pPr>
        <w:pStyle w:val="style0"/>
        <w:jc w:val="both"/>
        <w:ind w:hanging="0" w:left="5250" w:right="0"/>
      </w:pPr>
      <w:r>
        <w:rPr/>
      </w:r>
    </w:p>
    <w:p>
      <w:pPr>
        <w:pStyle w:val="style0"/>
        <w:jc w:val="both"/>
        <w:ind w:hanging="0" w:left="5250" w:right="0"/>
      </w:pPr>
      <w:r>
        <w:rPr/>
      </w:r>
    </w:p>
    <w:p>
      <w:pPr>
        <w:pStyle w:val="style0"/>
        <w:jc w:val="both"/>
        <w:ind w:hanging="0" w:left="5250" w:right="0"/>
      </w:pPr>
      <w:r>
        <w:rPr/>
      </w:r>
    </w:p>
    <w:p>
      <w:pPr>
        <w:pStyle w:val="style0"/>
        <w:jc w:val="both"/>
        <w:ind w:hanging="0" w:left="5250" w:right="0"/>
      </w:pPr>
      <w:r>
        <w:rPr/>
      </w:r>
    </w:p>
    <w:p>
      <w:pPr>
        <w:pStyle w:val="style0"/>
        <w:jc w:val="both"/>
        <w:ind w:hanging="0" w:left="5250" w:right="0"/>
      </w:pPr>
      <w:r>
        <w:rPr>
          <w:sz w:val="22"/>
          <w:szCs w:val="22"/>
          <w:rFonts w:ascii="Times New Roman" w:cs="Times New Roman" w:hAnsi="Times New Roman"/>
        </w:rPr>
        <w:t>Приложение № 1</w:t>
      </w:r>
    </w:p>
    <w:p>
      <w:pPr>
        <w:pStyle w:val="style0"/>
        <w:jc w:val="both"/>
        <w:ind w:hanging="0" w:left="5250" w:right="0"/>
      </w:pPr>
      <w:r>
        <w:rPr>
          <w:sz w:val="22"/>
          <w:szCs w:val="22"/>
          <w:rFonts w:ascii="Times New Roman" w:cs="Times New Roman" w:hAnsi="Times New Roman"/>
        </w:rPr>
        <w:t>к  Решению Совета Знаменского  муниципального образования от 18.11.2016 г. № 23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Порядок определения платы по соглашению об установлении сервитута в отношении земельных участков, находящихся в собственности Знаменского муниципального образования</w:t>
      </w:r>
    </w:p>
    <w:p>
      <w:pPr>
        <w:pStyle w:val="style0"/>
        <w:jc w:val="both"/>
        <w:ind w:firstLine="851" w:left="0" w:right="0"/>
      </w:pPr>
      <w:r>
        <w:rPr>
          <w:sz w:val="28"/>
          <w:szCs w:val="28"/>
          <w:rFonts w:ascii="Times New Roman" w:cs="Times New Roman" w:hAnsi="Times New Roman"/>
        </w:rPr>
        <w:t xml:space="preserve">1. Настоящий Порядок разработан в целях определения платы по соглашению об установлении сервитута в отношении земельных участков, находящихся в собственности Знаменского муниципального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jc w:val="left"/>
        <w:ind w:firstLine="851" w:left="0" w:right="0"/>
        <w:spacing w:after="200" w:before="0"/>
      </w:pPr>
      <w:r>
        <w:rPr>
          <w:sz w:val="28"/>
          <w:szCs w:val="28"/>
          <w:rFonts w:ascii="Times New Roman" w:cs="Times New Roman" w:hAnsi="Times New Roman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 Порядком.</w:t>
        <w:br/>
        <w:t xml:space="preserve">            3. Размер платы по соглашению об установлении сервитута, заключенному в отношении земельных участков, находящихся в государственной собственности области, а также земельных участков, государственная собственность на которые не разграничена,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  <w:br/>
        <w:t xml:space="preserve">             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  <w:br/>
        <w:t xml:space="preserve">             5. 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786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2" w:type="paragraph">
    <w:name w:val="Заголовок 2"/>
    <w:basedOn w:val="style0"/>
    <w:next w:val="style21"/>
    <w:pPr>
      <w:outlineLvl w:val="1"/>
      <w:numPr>
        <w:ilvl w:val="1"/>
        <w:numId w:val="1"/>
      </w:numPr>
      <w:keepNext/>
      <w:spacing w:after="0" w:before="200"/>
    </w:pPr>
    <w:rPr>
      <w:color w:val="4F81BD"/>
      <w:sz w:val="26"/>
      <w:i/>
      <w:b/>
      <w:szCs w:val="26"/>
      <w:iCs/>
      <w:bCs/>
      <w:rFonts w:ascii="Cambria" w:cs="" w:hAnsi="Cambria"/>
    </w:rPr>
  </w:style>
  <w:style w:styleId="style3" w:type="paragraph">
    <w:name w:val="Заголовок 3"/>
    <w:basedOn w:val="style2"/>
    <w:next w:val="style21"/>
    <w:pPr>
      <w:outlineLvl w:val="2"/>
      <w:numPr>
        <w:ilvl w:val="2"/>
        <w:numId w:val="1"/>
      </w:numPr>
      <w:jc w:val="center"/>
      <w:widowControl/>
      <w:spacing w:after="120" w:before="120" w:line="100" w:lineRule="atLeast"/>
    </w:pPr>
    <w:rPr>
      <w:color w:val="00000A"/>
      <w:sz w:val="20"/>
      <w:u w:val="single"/>
      <w:b/>
      <w:szCs w:val="20"/>
      <w:bCs/>
      <w:rFonts w:ascii="Times New Roman" w:cs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/>
  </w:style>
  <w:style w:styleId="style17" w:type="character">
    <w:name w:val="Заголовок 2 Знак"/>
    <w:basedOn w:val="style15"/>
    <w:next w:val="style17"/>
    <w:rPr/>
  </w:style>
  <w:style w:styleId="style18" w:type="character">
    <w:name w:val="Название Знак"/>
    <w:basedOn w:val="style15"/>
    <w:next w:val="style18"/>
    <w:rPr/>
  </w:style>
  <w:style w:styleId="style19" w:type="character">
    <w:name w:val="Подзаголовок Знак"/>
    <w:basedOn w:val="style15"/>
    <w:next w:val="style19"/>
    <w:rPr/>
  </w:style>
  <w:style w:styleId="style20" w:type="paragraph">
    <w:name w:val="Заголовок"/>
    <w:basedOn w:val="style0"/>
    <w:next w:val="style21"/>
    <w:pPr>
      <w:jc w:val="center"/>
      <w:keepNext/>
      <w:spacing w:after="0" w:before="240" w:line="100" w:lineRule="atLeast"/>
    </w:pPr>
    <w:rPr>
      <w:sz w:val="28"/>
      <w:b/>
      <w:szCs w:val="20"/>
      <w:rFonts w:ascii="Times New Roman" w:cs="Times New Roman" w:eastAsia="Times New Roman" w:hAnsi="Times New Roman"/>
      <w:lang w:eastAsia="ru-RU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No Spacing"/>
    <w:next w:val="style26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27" w:type="paragraph">
    <w:name w:val="Подзаголовок"/>
    <w:basedOn w:val="style0"/>
    <w:next w:val="style21"/>
    <w:pPr>
      <w:jc w:val="center"/>
      <w:spacing w:after="0" w:before="0" w:line="100" w:lineRule="atLeast"/>
    </w:pPr>
    <w:rPr>
      <w:sz w:val="24"/>
      <w:i/>
      <w:szCs w:val="20"/>
      <w:iCs/>
      <w:rFonts w:ascii="Times New Roman" w:cs="Times New Roman" w:eastAsia="Times New Roman" w:hAnsi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2016-05-11T07:20:00.00Z</dcterms:created>
  <dc:creator>User</dc:creator>
  <cp:lastModifiedBy>User</cp:lastModifiedBy>
  <cp:lastPrinted>2016-11-18T13:25:17.00Z</cp:lastPrinted>
  <dcterms:modified xsi:type="dcterms:W3CDTF">2016-10-07T11:53:00.00Z</dcterms:modified>
  <cp:revision>12</cp:revision>
</cp:coreProperties>
</file>