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Style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Style17"/>
        <w:ind w:firstLine="709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yle1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ПОСТАНОВЛЕНИЕ № 16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" w:ascii="Times New Roman" w:hAnsi="Times New Roman" w:cstheme="minorBidi"/>
          <w:bCs/>
          <w:sz w:val="28"/>
          <w:szCs w:val="28"/>
        </w:rPr>
        <w:t xml:space="preserve">от 20.04.2022 года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с. Николаевка</w:t>
      </w:r>
    </w:p>
    <w:p>
      <w:pPr>
        <w:pStyle w:val="Consplustitle"/>
        <w:widowControl/>
        <w:shd w:val="clear" w:color="auto" w:fill="FFFFFF"/>
        <w:spacing w:beforeAutospacing="0" w:before="0" w:afterAutospacing="0" w:after="0"/>
        <w:ind w:left="0" w:right="0" w:firstLine="555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перечня должностей муниципальной службы администрации Николаевского муниципального образования, на которые распространяются ограничения, установленные ст. 12 Федерального закона от 25.12.2008г.  №273-ФЗ «О противодействии коррупции»</w:t>
      </w:r>
    </w:p>
    <w:p>
      <w:pPr>
        <w:pStyle w:val="Style17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ст. 12 Федерального закона от 25.12.2008 г. № 273 «О противодействии коррупции», руководствуясь Уставом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администрация Николаевского муниципального образования Ивантеевского муниципального района Саратовской области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ПОСТАНОВЛЯЕТ: 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Утвердить перечень должностей муниципальной службы администрации Николаевского муниципального образования, на которые распространяются ограничения, установленные ст. 12 Федерального закона от 25.12.2008 №273-ФЗ «О противодействии коррупции, согласно приложению.</w:t>
      </w:r>
    </w:p>
    <w:p>
      <w:pPr>
        <w:pStyle w:val="Default"/>
        <w:spacing w:before="0" w:after="27"/>
        <w:ind w:firstLine="56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before="0" w:after="2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Default"/>
        <w:spacing w:before="0" w:after="27"/>
        <w:ind w:firstLine="567"/>
        <w:jc w:val="both"/>
        <w:rPr>
          <w:rFonts w:cs="Times New Roman"/>
          <w:b w:val="false"/>
          <w:b w:val="false"/>
          <w:bCs/>
          <w:color w:val="000000"/>
          <w:spacing w:val="-4"/>
          <w:kern w:val="2"/>
        </w:rPr>
      </w:pPr>
      <w:r>
        <w:rPr>
          <w:rFonts w:cs="Times New Roman"/>
          <w:b w:val="false"/>
          <w:bCs/>
          <w:color w:val="000000"/>
          <w:spacing w:val="-4"/>
          <w:kern w:val="2"/>
        </w:rPr>
      </w:r>
    </w:p>
    <w:p>
      <w:pPr>
        <w:pStyle w:val="Default"/>
        <w:widowControl/>
        <w:spacing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3.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Николаевского </w:t>
      </w:r>
    </w:p>
    <w:p>
      <w:pPr>
        <w:pStyle w:val="NormalWeb"/>
        <w:widowControl/>
        <w:shd w:val="clear" w:color="auto" w:fill="FFFFFF"/>
        <w:spacing w:beforeAutospacing="0" w:before="0" w:afterAutospacing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b/>
          <w:caps w:val="false"/>
          <w:smallCaps w:val="false"/>
          <w:color w:val="000000"/>
          <w:spacing w:val="0"/>
          <w:sz w:val="28"/>
          <w:szCs w:val="28"/>
        </w:rPr>
        <w:t xml:space="preserve">муниципального образования  </w:t>
        <w:tab/>
        <w:tab/>
        <w:tab/>
        <w:t xml:space="preserve">     А.А. Демидов</w:t>
      </w:r>
    </w:p>
    <w:p>
      <w:pPr>
        <w:pStyle w:val="Style17"/>
        <w:widowControl/>
        <w:spacing w:before="0" w:after="0"/>
        <w:ind w:left="576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0"/>
        <w:ind w:left="0" w:right="0" w:firstLine="5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№ 1</w:t>
      </w:r>
    </w:p>
    <w:p>
      <w:pPr>
        <w:pStyle w:val="Style17"/>
        <w:widowControl/>
        <w:spacing w:before="0" w:after="0"/>
        <w:ind w:left="5760" w:right="0" w:firstLine="5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 постановлению   администрации Николаевского муниципального образования</w:t>
      </w:r>
    </w:p>
    <w:p>
      <w:pPr>
        <w:pStyle w:val="Style17"/>
        <w:widowControl/>
        <w:spacing w:before="0" w:after="0"/>
        <w:ind w:left="504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  20.04.2022 г. № 16</w:t>
      </w:r>
    </w:p>
    <w:p>
      <w:pPr>
        <w:pStyle w:val="Style17"/>
        <w:widowControl/>
        <w:spacing w:before="0" w:after="0"/>
        <w:ind w:left="571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571" w:right="0" w:firstLine="555"/>
        <w:jc w:val="center"/>
        <w:rPr>
          <w:rFonts w:ascii="PT Astra Serif" w:hAnsi="PT Astra 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ПЕРЕЧЕНЬ</w:t>
      </w:r>
    </w:p>
    <w:p>
      <w:pPr>
        <w:pStyle w:val="Style17"/>
        <w:widowControl/>
        <w:spacing w:before="0" w:after="0"/>
        <w:ind w:left="571" w:right="0"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должностей муниципальной службы,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администрации  Николаевского муниципального образования,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PT Astra Serif" w:hAnsi="PT Astra 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на которые распространяются ограничения,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PT Astra Serif" w:hAnsi="PT Astra 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установленные ст. 12 Федерального закона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PT Astra Serif" w:hAnsi="PT Astra 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от 25.12.2008г. №273-ФЗ «О противодействии коррупции»</w:t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ind w:left="1377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Главный специалист</w:t>
      </w:r>
    </w:p>
    <w:p>
      <w:pPr>
        <w:pStyle w:val="Style17"/>
        <w:widowControl/>
        <w:numPr>
          <w:ilvl w:val="0"/>
          <w:numId w:val="1"/>
        </w:numPr>
        <w:tabs>
          <w:tab w:val="left" w:pos="0" w:leader="none"/>
        </w:tabs>
        <w:ind w:left="1377" w:righ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Специалист 1 категории</w:t>
      </w:r>
    </w:p>
    <w:p>
      <w:pPr>
        <w:pStyle w:val="Style17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21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-555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title">
    <w:name w:val="consplustitle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LibreOffice/5.4.3.2$Windows_X86_64 LibreOffice_project/92a7159f7e4af62137622921e809f8546db437e5</Application>
  <Pages>2</Pages>
  <Words>205</Words>
  <Characters>1683</Characters>
  <CharactersWithSpaces>1950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2022-05-23T00:52:59Z</dcterms:modified>
  <cp:revision>5</cp:revision>
  <dc:subject/>
  <dc:title/>
</cp:coreProperties>
</file>