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EC4" w:rsidRPr="001B75A4" w:rsidRDefault="00167170" w:rsidP="001B75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5A4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077EC4" w:rsidRPr="001B75A4" w:rsidRDefault="00974DD8" w:rsidP="001B75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5A4">
        <w:rPr>
          <w:rFonts w:ascii="Times New Roman" w:hAnsi="Times New Roman" w:cs="Times New Roman"/>
          <w:b/>
          <w:sz w:val="28"/>
          <w:szCs w:val="28"/>
        </w:rPr>
        <w:t>ЯБЛОНОВО-ГАЙСКОГО</w:t>
      </w:r>
      <w:r w:rsidR="00167170" w:rsidRPr="001B75A4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ИВАНТЕЕВСКОГО МУНИЦИПАЛЬНОГО РАЙОНА </w:t>
      </w:r>
    </w:p>
    <w:p w:rsidR="00077EC4" w:rsidRPr="001B75A4" w:rsidRDefault="00077EC4" w:rsidP="001B75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EC4" w:rsidRPr="001B75A4" w:rsidRDefault="002451E3" w:rsidP="001B75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 третье</w:t>
      </w:r>
      <w:r w:rsidR="00167170" w:rsidRPr="001B75A4">
        <w:rPr>
          <w:rFonts w:ascii="Times New Roman" w:hAnsi="Times New Roman" w:cs="Times New Roman"/>
          <w:b/>
          <w:sz w:val="28"/>
          <w:szCs w:val="28"/>
        </w:rPr>
        <w:t xml:space="preserve"> заседание пятого созыва</w:t>
      </w:r>
    </w:p>
    <w:p w:rsidR="001B75A4" w:rsidRPr="001B75A4" w:rsidRDefault="001B75A4" w:rsidP="001B75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7EC4" w:rsidRPr="001B75A4" w:rsidRDefault="00167170" w:rsidP="001B75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B75A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B75A4">
        <w:rPr>
          <w:rFonts w:ascii="Times New Roman" w:hAnsi="Times New Roman" w:cs="Times New Roman"/>
          <w:b/>
          <w:sz w:val="28"/>
          <w:szCs w:val="28"/>
        </w:rPr>
        <w:t xml:space="preserve"> Е Ш Е Н И Е  </w:t>
      </w:r>
      <w:r w:rsidR="002451E3">
        <w:rPr>
          <w:rFonts w:ascii="Times New Roman" w:hAnsi="Times New Roman" w:cs="Times New Roman"/>
          <w:b/>
          <w:sz w:val="28"/>
          <w:szCs w:val="28"/>
        </w:rPr>
        <w:t>№ 25</w:t>
      </w:r>
      <w:r w:rsidRPr="001B75A4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077EC4" w:rsidRPr="001B75A4" w:rsidRDefault="00077EC4" w:rsidP="001B75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5A4" w:rsidRPr="001B75A4" w:rsidRDefault="001B75A4" w:rsidP="001B7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67170"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BB7923"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24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октября </w:t>
      </w:r>
      <w:r w:rsidR="00167170"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     </w:t>
      </w:r>
      <w:r w:rsidR="00BB7923"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077EC4" w:rsidRPr="001B75A4" w:rsidRDefault="00167170" w:rsidP="001B75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974DD8"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B75A4"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974DD8"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лоновый Гай</w:t>
      </w:r>
    </w:p>
    <w:p w:rsidR="00077EC4" w:rsidRPr="001B75A4" w:rsidRDefault="00077EC4" w:rsidP="001B7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51E3" w:rsidRDefault="00EF1ACE" w:rsidP="001B75A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</w:t>
      </w:r>
      <w:r w:rsidR="00245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от 18.02.2022 года № 7  </w:t>
      </w:r>
    </w:p>
    <w:p w:rsidR="00077EC4" w:rsidRPr="001B75A4" w:rsidRDefault="002451E3" w:rsidP="001B75A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r w:rsidR="00EF1A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</w:t>
      </w:r>
      <w:r w:rsidR="00167170" w:rsidRPr="001B75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167170" w:rsidRPr="001B75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167170" w:rsidRPr="001B75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proofErr w:type="gramEnd"/>
      <w:r w:rsidR="00167170" w:rsidRPr="001B75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муниципальном</w:t>
      </w:r>
    </w:p>
    <w:p w:rsidR="00077EC4" w:rsidRPr="001B75A4" w:rsidRDefault="00167170" w:rsidP="001B75A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контроле на автомобильном транспорте</w:t>
      </w:r>
      <w:r w:rsidR="00974DD8" w:rsidRPr="001B75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</w:t>
      </w:r>
      <w:proofErr w:type="gramStart"/>
      <w:r w:rsidR="00974DD8" w:rsidRPr="001B75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1B75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дорожном</w:t>
      </w:r>
    </w:p>
    <w:p w:rsidR="00077EC4" w:rsidRPr="001B75A4" w:rsidRDefault="00167170" w:rsidP="001B75A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75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хозяйстве</w:t>
      </w:r>
      <w:proofErr w:type="gramEnd"/>
      <w:r w:rsidRPr="001B75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границах населенных пунктов</w:t>
      </w:r>
    </w:p>
    <w:p w:rsidR="00EF1ACE" w:rsidRDefault="00974DD8" w:rsidP="001B75A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75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Яблоново-Гайского</w:t>
      </w:r>
      <w:r w:rsidR="00167170" w:rsidRPr="001B75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</w:t>
      </w:r>
      <w:r w:rsidR="00EF1A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EF1ACE" w:rsidRPr="001B75A4" w:rsidRDefault="00EF1ACE" w:rsidP="001B75A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7EC4" w:rsidRPr="001B75A4" w:rsidRDefault="00077EC4" w:rsidP="001B7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EC4" w:rsidRPr="001B75A4" w:rsidRDefault="00167170" w:rsidP="001B75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</w:t>
      </w:r>
      <w:hyperlink r:id="rId5">
        <w:proofErr w:type="gramStart"/>
        <w:r w:rsidRPr="001B75A4">
          <w:rPr>
            <w:rStyle w:val="-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</w:t>
        </w:r>
      </w:hyperlink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gramEnd"/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06.10.2003года №131-ФЗ «Об общих принципах организации местного самоуправления в Российской Федерации», от 08.11.2007 № 257-ФЗ «Об автомобильных дорогах и о д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рожной деятельности в Российской Федерации и о внесении изменений в о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дельные законодательные акты Российской Федерации»,  в целях реализации Федерального закона от 31.07.2020 года № 248-ФЗ «О государственном ко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троле (надзоре) и муниципальном контроле в Российской Федерации»</w:t>
      </w:r>
      <w:r w:rsidR="00974DD8"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</w:t>
      </w:r>
      <w:r w:rsidR="00974DD8"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74DD8"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Саратовс</w:t>
      </w:r>
      <w:r w:rsidR="00EF1A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области от 29.09.2021 № 94-</w:t>
      </w:r>
      <w:r w:rsidR="00974DD8"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ЗСО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</w:t>
      </w:r>
      <w:r w:rsidR="00974DD8"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Яблоново-Гайского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Совет </w:t>
      </w:r>
      <w:r w:rsidR="00974DD8"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Яблоново-Гайского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Ивантеевского муниципального района Саратовской области  </w:t>
      </w:r>
      <w:r w:rsidRPr="001B75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7EC4" w:rsidRPr="00EF1ACE" w:rsidRDefault="00EF1ACE" w:rsidP="001B75A4">
      <w:pPr>
        <w:numPr>
          <w:ilvl w:val="0"/>
          <w:numId w:val="1"/>
        </w:numPr>
        <w:shd w:val="clear" w:color="auto" w:fill="FFFFFF"/>
        <w:tabs>
          <w:tab w:val="left" w:pos="1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167170"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муниципальном контроле на автомобил</w:t>
      </w:r>
      <w:r w:rsidR="00167170"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167170"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транспорте</w:t>
      </w:r>
      <w:r w:rsidR="00974DD8"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7170"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дорожном хозяйстве в границах  </w:t>
      </w:r>
      <w:r w:rsidR="00974DD8"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Яблоново-Гайского</w:t>
      </w:r>
      <w:r w:rsidR="00167170"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</w:t>
      </w:r>
      <w:r w:rsidR="00167170"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67170"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 </w:t>
      </w:r>
    </w:p>
    <w:p w:rsidR="002451E3" w:rsidRDefault="002451E3" w:rsidP="002451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Раздел 4. </w:t>
      </w:r>
      <w:r w:rsidRPr="00EF1A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Обжалование решений администрации, действий (безде</w:t>
      </w:r>
      <w:r w:rsidRPr="00EF1A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EF1A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ствия) должностных лиц, уполномоченных осуществлять муниципальный контроль на автомобильном транспорте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дополнить пунктом 4.2.1. следующ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содержания:</w:t>
      </w:r>
    </w:p>
    <w:p w:rsidR="002451E3" w:rsidRPr="00C749D8" w:rsidRDefault="002451E3" w:rsidP="002451E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9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«4.2.1. </w:t>
      </w:r>
      <w:r w:rsidRPr="00C74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Судебное обжалование решений контрольного (надзорного) о</w:t>
      </w:r>
      <w:r w:rsidRPr="00C74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C74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гана, действий (бездействия) его должностных </w:t>
      </w:r>
      <w:proofErr w:type="gramStart"/>
      <w:r w:rsidRPr="00C74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лиц</w:t>
      </w:r>
      <w:proofErr w:type="gramEnd"/>
      <w:r w:rsidRPr="00C74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возможно только после их досудебного обжалования, за исключением случаев обжалования в суд реш</w:t>
      </w:r>
      <w:r w:rsidRPr="00C74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C74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ний, действий (бездействия) гражданами, не осуществляющими предприн</w:t>
      </w:r>
      <w:r w:rsidRPr="00C74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C74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мательской деятельности.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2451E3" w:rsidRDefault="002451E3" w:rsidP="002451E3">
      <w:pPr>
        <w:shd w:val="clear" w:color="auto" w:fill="FFFFFF"/>
        <w:tabs>
          <w:tab w:val="left" w:pos="12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4.5. изложить в следующей редакции:</w:t>
      </w:r>
    </w:p>
    <w:p w:rsidR="002451E3" w:rsidRPr="001B75A4" w:rsidRDefault="002451E3" w:rsidP="002451E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решение администрации, действия (бездействие) его дол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ностных лиц может быть подана в течение 30 календарных дней со дня, когда контролируемое лицо узнало или должно было узнать о нарушении своих 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прав. Жалоба на предписание администрации может быть подана в т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 10 рабочих дней с момента получения контролируемым лицом предп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сания. В случае пропуска по уважительной причине срока подачи жалобы этот срок по ходатайству лица, подающего жалобу, может быть восстановлен админ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страцией (должностным лицом, уполномоченным на рассмотрение жалобы).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подавшее жалобу, до принятия решения по жалобе может отозвать ее. При этом повторное направление жалобы по тем же основаниям не допуск</w:t>
      </w:r>
      <w:r w:rsidRPr="001B75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proofErr w:type="gramStart"/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2451E3" w:rsidRDefault="002451E3" w:rsidP="002451E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5A4">
        <w:rPr>
          <w:rFonts w:ascii="Times New Roman" w:hAnsi="Times New Roman" w:cs="Times New Roman"/>
          <w:sz w:val="28"/>
          <w:szCs w:val="28"/>
        </w:rPr>
        <w:t xml:space="preserve">2. 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B75A4">
        <w:rPr>
          <w:rFonts w:ascii="Times New Roman" w:hAnsi="Times New Roman" w:cs="Times New Roman"/>
          <w:sz w:val="28"/>
          <w:szCs w:val="28"/>
        </w:rPr>
        <w:t>ешение</w:t>
      </w:r>
      <w:r>
        <w:rPr>
          <w:rFonts w:ascii="Times New Roman" w:hAnsi="Times New Roman" w:cs="Times New Roman"/>
          <w:sz w:val="28"/>
          <w:szCs w:val="28"/>
        </w:rPr>
        <w:t xml:space="preserve"> пополнить пунктом 4 следующего содержания:</w:t>
      </w:r>
    </w:p>
    <w:p w:rsidR="002451E3" w:rsidRDefault="002451E3" w:rsidP="002451E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 Пункт 4.2.1.</w:t>
      </w:r>
      <w:r w:rsidRPr="001B75A4">
        <w:rPr>
          <w:rFonts w:ascii="Times New Roman" w:hAnsi="Times New Roman" w:cs="Times New Roman"/>
          <w:sz w:val="28"/>
          <w:szCs w:val="28"/>
        </w:rPr>
        <w:t xml:space="preserve"> вступает в силу с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Pr="001B75A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.01. 2023</w:t>
      </w:r>
      <w:r w:rsidRPr="001B75A4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>да».</w:t>
      </w:r>
    </w:p>
    <w:p w:rsidR="002451E3" w:rsidRDefault="002451E3" w:rsidP="002451E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кования.</w:t>
      </w:r>
    </w:p>
    <w:p w:rsidR="00EF1ACE" w:rsidRPr="001B75A4" w:rsidRDefault="00EF1ACE" w:rsidP="00EF1ACE">
      <w:pPr>
        <w:shd w:val="clear" w:color="auto" w:fill="FFFFFF"/>
        <w:tabs>
          <w:tab w:val="left" w:pos="12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B75A4" w:rsidRPr="001B75A4" w:rsidRDefault="001B75A4" w:rsidP="001B75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7EC4" w:rsidRPr="001B75A4" w:rsidRDefault="00167170" w:rsidP="001B75A4">
      <w:pPr>
        <w:shd w:val="clear" w:color="auto" w:fill="FFFFFF"/>
        <w:spacing w:after="0" w:line="240" w:lineRule="auto"/>
        <w:ind w:left="-5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B7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4C37E0" w:rsidRPr="001B7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Яблоново-Гайского</w:t>
      </w:r>
    </w:p>
    <w:p w:rsidR="00077EC4" w:rsidRPr="001B75A4" w:rsidRDefault="00167170" w:rsidP="001B75A4">
      <w:pPr>
        <w:shd w:val="clear" w:color="auto" w:fill="FFFFFF"/>
        <w:spacing w:after="0" w:line="240" w:lineRule="auto"/>
        <w:ind w:left="-5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B7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                                      </w:t>
      </w:r>
      <w:r w:rsidR="004C37E0" w:rsidRPr="001B7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Г.В.Баннов</w:t>
      </w:r>
    </w:p>
    <w:p w:rsidR="00BB7923" w:rsidRPr="001B75A4" w:rsidRDefault="00BB7923" w:rsidP="001B75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B7923" w:rsidRPr="001B75A4" w:rsidSect="001B75A4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C52"/>
    <w:multiLevelType w:val="multilevel"/>
    <w:tmpl w:val="630C2D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22F6439"/>
    <w:multiLevelType w:val="multilevel"/>
    <w:tmpl w:val="5FC801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34688"/>
    <w:multiLevelType w:val="multilevel"/>
    <w:tmpl w:val="028858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475212"/>
    <w:multiLevelType w:val="multilevel"/>
    <w:tmpl w:val="854AF1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CE4A5E"/>
    <w:multiLevelType w:val="multilevel"/>
    <w:tmpl w:val="71C05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824B69"/>
    <w:multiLevelType w:val="multilevel"/>
    <w:tmpl w:val="700A8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39692386"/>
    <w:multiLevelType w:val="multilevel"/>
    <w:tmpl w:val="FD567A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757FC1"/>
    <w:multiLevelType w:val="multilevel"/>
    <w:tmpl w:val="EB581D58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</w:lvl>
    <w:lvl w:ilvl="1">
      <w:start w:val="1"/>
      <w:numFmt w:val="decimal"/>
      <w:lvlText w:val="%2."/>
      <w:lvlJc w:val="left"/>
      <w:pPr>
        <w:tabs>
          <w:tab w:val="num" w:pos="1095"/>
        </w:tabs>
        <w:ind w:left="1095" w:hanging="360"/>
      </w:pPr>
    </w:lvl>
    <w:lvl w:ilvl="2">
      <w:start w:val="1"/>
      <w:numFmt w:val="decimal"/>
      <w:lvlText w:val="%3."/>
      <w:lvlJc w:val="left"/>
      <w:pPr>
        <w:tabs>
          <w:tab w:val="num" w:pos="1815"/>
        </w:tabs>
        <w:ind w:left="1815" w:hanging="360"/>
      </w:pPr>
    </w:lvl>
    <w:lvl w:ilvl="3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>
      <w:start w:val="1"/>
      <w:numFmt w:val="decimal"/>
      <w:lvlText w:val="%5."/>
      <w:lvlJc w:val="left"/>
      <w:pPr>
        <w:tabs>
          <w:tab w:val="num" w:pos="3255"/>
        </w:tabs>
        <w:ind w:left="3255" w:hanging="360"/>
      </w:pPr>
    </w:lvl>
    <w:lvl w:ilvl="5">
      <w:start w:val="1"/>
      <w:numFmt w:val="decimal"/>
      <w:lvlText w:val="%6."/>
      <w:lvlJc w:val="left"/>
      <w:pPr>
        <w:tabs>
          <w:tab w:val="num" w:pos="3975"/>
        </w:tabs>
        <w:ind w:left="3975" w:hanging="360"/>
      </w:pPr>
    </w:lvl>
    <w:lvl w:ilvl="6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>
      <w:start w:val="1"/>
      <w:numFmt w:val="decimal"/>
      <w:lvlText w:val="%8."/>
      <w:lvlJc w:val="left"/>
      <w:pPr>
        <w:tabs>
          <w:tab w:val="num" w:pos="5415"/>
        </w:tabs>
        <w:ind w:left="5415" w:hanging="360"/>
      </w:pPr>
    </w:lvl>
    <w:lvl w:ilvl="8">
      <w:start w:val="1"/>
      <w:numFmt w:val="decimal"/>
      <w:lvlText w:val="%9."/>
      <w:lvlJc w:val="left"/>
      <w:pPr>
        <w:tabs>
          <w:tab w:val="num" w:pos="6135"/>
        </w:tabs>
        <w:ind w:left="6135" w:hanging="36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77EC4"/>
    <w:rsid w:val="0000134B"/>
    <w:rsid w:val="000509B8"/>
    <w:rsid w:val="00077EC4"/>
    <w:rsid w:val="00167170"/>
    <w:rsid w:val="001B75A4"/>
    <w:rsid w:val="00237C14"/>
    <w:rsid w:val="002451E3"/>
    <w:rsid w:val="002529CB"/>
    <w:rsid w:val="003310D6"/>
    <w:rsid w:val="00340B06"/>
    <w:rsid w:val="00400858"/>
    <w:rsid w:val="004421D4"/>
    <w:rsid w:val="004C37E0"/>
    <w:rsid w:val="00581A4C"/>
    <w:rsid w:val="005B6EBF"/>
    <w:rsid w:val="00685BD1"/>
    <w:rsid w:val="00700966"/>
    <w:rsid w:val="00840AF4"/>
    <w:rsid w:val="008865E5"/>
    <w:rsid w:val="008C79B9"/>
    <w:rsid w:val="00974DD8"/>
    <w:rsid w:val="00BB3B7E"/>
    <w:rsid w:val="00BB7923"/>
    <w:rsid w:val="00C45D16"/>
    <w:rsid w:val="00C50A9A"/>
    <w:rsid w:val="00CA510B"/>
    <w:rsid w:val="00D92D78"/>
    <w:rsid w:val="00E873FB"/>
    <w:rsid w:val="00EF1ACE"/>
    <w:rsid w:val="00F66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A4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5237"/>
    <w:rPr>
      <w:b/>
      <w:bCs/>
    </w:rPr>
  </w:style>
  <w:style w:type="character" w:customStyle="1" w:styleId="-">
    <w:name w:val="Интернет-ссылка"/>
    <w:basedOn w:val="a0"/>
    <w:uiPriority w:val="99"/>
    <w:semiHidden/>
    <w:unhideWhenUsed/>
    <w:rsid w:val="008B5237"/>
    <w:rPr>
      <w:color w:val="0000FF"/>
      <w:u w:val="single"/>
    </w:rPr>
  </w:style>
  <w:style w:type="character" w:customStyle="1" w:styleId="ListLabel1">
    <w:name w:val="ListLabel 1"/>
    <w:qFormat/>
    <w:rsid w:val="00581A4C"/>
    <w:rPr>
      <w:rFonts w:ascii="Times New Roman" w:hAnsi="Times New Roman"/>
      <w:sz w:val="28"/>
    </w:rPr>
  </w:style>
  <w:style w:type="character" w:customStyle="1" w:styleId="ListLabel2">
    <w:name w:val="ListLabel 2"/>
    <w:qFormat/>
    <w:rsid w:val="00581A4C"/>
    <w:rPr>
      <w:sz w:val="20"/>
    </w:rPr>
  </w:style>
  <w:style w:type="character" w:customStyle="1" w:styleId="ListLabel3">
    <w:name w:val="ListLabel 3"/>
    <w:qFormat/>
    <w:rsid w:val="00581A4C"/>
    <w:rPr>
      <w:sz w:val="20"/>
    </w:rPr>
  </w:style>
  <w:style w:type="character" w:customStyle="1" w:styleId="ListLabel4">
    <w:name w:val="ListLabel 4"/>
    <w:qFormat/>
    <w:rsid w:val="00581A4C"/>
    <w:rPr>
      <w:sz w:val="20"/>
    </w:rPr>
  </w:style>
  <w:style w:type="character" w:customStyle="1" w:styleId="ListLabel5">
    <w:name w:val="ListLabel 5"/>
    <w:qFormat/>
    <w:rsid w:val="00581A4C"/>
    <w:rPr>
      <w:sz w:val="20"/>
    </w:rPr>
  </w:style>
  <w:style w:type="character" w:customStyle="1" w:styleId="ListLabel6">
    <w:name w:val="ListLabel 6"/>
    <w:qFormat/>
    <w:rsid w:val="00581A4C"/>
    <w:rPr>
      <w:sz w:val="20"/>
    </w:rPr>
  </w:style>
  <w:style w:type="character" w:customStyle="1" w:styleId="ListLabel7">
    <w:name w:val="ListLabel 7"/>
    <w:qFormat/>
    <w:rsid w:val="00581A4C"/>
    <w:rPr>
      <w:sz w:val="20"/>
    </w:rPr>
  </w:style>
  <w:style w:type="character" w:customStyle="1" w:styleId="ListLabel8">
    <w:name w:val="ListLabel 8"/>
    <w:qFormat/>
    <w:rsid w:val="00581A4C"/>
    <w:rPr>
      <w:sz w:val="20"/>
    </w:rPr>
  </w:style>
  <w:style w:type="character" w:customStyle="1" w:styleId="ListLabel9">
    <w:name w:val="ListLabel 9"/>
    <w:qFormat/>
    <w:rsid w:val="00581A4C"/>
    <w:rPr>
      <w:sz w:val="20"/>
    </w:rPr>
  </w:style>
  <w:style w:type="character" w:styleId="a4">
    <w:name w:val="footnote reference"/>
    <w:qFormat/>
    <w:rsid w:val="00581A4C"/>
    <w:rPr>
      <w:vertAlign w:val="superscript"/>
    </w:rPr>
  </w:style>
  <w:style w:type="character" w:customStyle="1" w:styleId="a5">
    <w:name w:val="Символ сноски"/>
    <w:qFormat/>
    <w:rsid w:val="00581A4C"/>
  </w:style>
  <w:style w:type="character" w:customStyle="1" w:styleId="a6">
    <w:name w:val="Привязка сноски"/>
    <w:rsid w:val="00581A4C"/>
    <w:rPr>
      <w:vertAlign w:val="superscript"/>
    </w:rPr>
  </w:style>
  <w:style w:type="paragraph" w:styleId="a7">
    <w:name w:val="Title"/>
    <w:basedOn w:val="a"/>
    <w:next w:val="a8"/>
    <w:qFormat/>
    <w:rsid w:val="00581A4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rsid w:val="00581A4C"/>
    <w:pPr>
      <w:spacing w:after="140" w:line="288" w:lineRule="auto"/>
    </w:pPr>
  </w:style>
  <w:style w:type="paragraph" w:styleId="a9">
    <w:name w:val="List"/>
    <w:basedOn w:val="a8"/>
    <w:rsid w:val="00581A4C"/>
    <w:rPr>
      <w:rFonts w:cs="Lucida Sans"/>
    </w:rPr>
  </w:style>
  <w:style w:type="paragraph" w:styleId="aa">
    <w:name w:val="caption"/>
    <w:basedOn w:val="a"/>
    <w:qFormat/>
    <w:rsid w:val="00581A4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b">
    <w:name w:val="index heading"/>
    <w:basedOn w:val="a"/>
    <w:qFormat/>
    <w:rsid w:val="00581A4C"/>
    <w:pPr>
      <w:suppressLineNumbers/>
    </w:pPr>
    <w:rPr>
      <w:rFonts w:cs="Lucida Sans"/>
    </w:rPr>
  </w:style>
  <w:style w:type="paragraph" w:styleId="ac">
    <w:name w:val="Normal (Web)"/>
    <w:basedOn w:val="a"/>
    <w:uiPriority w:val="99"/>
    <w:semiHidden/>
    <w:unhideWhenUsed/>
    <w:qFormat/>
    <w:rsid w:val="008B523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ous">
    <w:name w:val="previous"/>
    <w:basedOn w:val="a"/>
    <w:qFormat/>
    <w:rsid w:val="008B523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CD0F75"/>
    <w:pPr>
      <w:ind w:left="720"/>
      <w:contextualSpacing/>
    </w:pPr>
  </w:style>
  <w:style w:type="paragraph" w:styleId="ae">
    <w:name w:val="footnote text"/>
    <w:basedOn w:val="a"/>
    <w:qFormat/>
    <w:rsid w:val="00581A4C"/>
    <w:rPr>
      <w:sz w:val="20"/>
      <w:szCs w:val="20"/>
    </w:rPr>
  </w:style>
  <w:style w:type="paragraph" w:customStyle="1" w:styleId="s1">
    <w:name w:val="s_1"/>
    <w:basedOn w:val="a"/>
    <w:qFormat/>
    <w:rsid w:val="00581A4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qFormat/>
    <w:rsid w:val="00581A4C"/>
    <w:pPr>
      <w:suppressAutoHyphens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Фронтайм</dc:creator>
  <cp:lastModifiedBy>r580</cp:lastModifiedBy>
  <cp:revision>2</cp:revision>
  <cp:lastPrinted>2022-03-23T05:01:00Z</cp:lastPrinted>
  <dcterms:created xsi:type="dcterms:W3CDTF">2022-11-02T11:57:00Z</dcterms:created>
  <dcterms:modified xsi:type="dcterms:W3CDTF">2022-11-02T11:57:00Z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