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0D460B"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2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613D59" w:rsidP="00EE72F3">
      <w:pPr>
        <w:ind w:left="-851"/>
        <w:rPr>
          <w:b/>
          <w:color w:val="000000" w:themeColor="text1"/>
          <w:sz w:val="22"/>
          <w:szCs w:val="22"/>
        </w:rPr>
      </w:pPr>
      <w:r>
        <w:rPr>
          <w:b/>
          <w:color w:val="000000" w:themeColor="text1"/>
          <w:sz w:val="22"/>
          <w:szCs w:val="22"/>
        </w:rPr>
        <w:t>Понедельник 26 сентября</w:t>
      </w:r>
      <w:r w:rsidR="007B390E">
        <w:rPr>
          <w:b/>
          <w:color w:val="000000" w:themeColor="text1"/>
          <w:sz w:val="22"/>
          <w:szCs w:val="22"/>
        </w:rPr>
        <w:t xml:space="preserve"> </w:t>
      </w:r>
      <w:r w:rsidR="007B2658" w:rsidRPr="00E80753">
        <w:rPr>
          <w:b/>
          <w:color w:val="000000" w:themeColor="text1"/>
          <w:sz w:val="22"/>
          <w:szCs w:val="22"/>
        </w:rPr>
        <w:t>202</w:t>
      </w:r>
      <w:r w:rsidR="0012263A">
        <w:rPr>
          <w:b/>
          <w:color w:val="000000" w:themeColor="text1"/>
          <w:sz w:val="22"/>
          <w:szCs w:val="22"/>
        </w:rPr>
        <w:t>2</w:t>
      </w:r>
      <w:r w:rsidR="004E2C31" w:rsidRPr="00E80753">
        <w:rPr>
          <w:b/>
          <w:color w:val="000000" w:themeColor="text1"/>
          <w:sz w:val="22"/>
          <w:szCs w:val="22"/>
        </w:rPr>
        <w:t xml:space="preserve">  г.</w:t>
      </w:r>
    </w:p>
    <w:p w:rsidR="0089770F" w:rsidRDefault="004E2C31" w:rsidP="00EE72F3">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613D59">
        <w:rPr>
          <w:rFonts w:ascii="Times New Roman" w:hAnsi="Times New Roman" w:cs="Times New Roman"/>
          <w:b/>
          <w:color w:val="000000" w:themeColor="text1"/>
        </w:rPr>
        <w:t>10</w:t>
      </w:r>
      <w:r w:rsidR="00DC7A55" w:rsidRPr="00E80753">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170AF8">
        <w:rPr>
          <w:rFonts w:ascii="Times New Roman" w:hAnsi="Times New Roman" w:cs="Times New Roman"/>
          <w:b/>
          <w:color w:val="000000" w:themeColor="text1"/>
        </w:rPr>
        <w:t>3</w:t>
      </w:r>
      <w:r w:rsidR="00613D59">
        <w:rPr>
          <w:rFonts w:ascii="Times New Roman" w:hAnsi="Times New Roman" w:cs="Times New Roman"/>
          <w:b/>
          <w:color w:val="000000" w:themeColor="text1"/>
        </w:rPr>
        <w:t>8</w:t>
      </w:r>
      <w:r w:rsidR="00F549FB" w:rsidRPr="00E80753">
        <w:rPr>
          <w:rFonts w:ascii="Times New Roman" w:hAnsi="Times New Roman" w:cs="Times New Roman"/>
          <w:b/>
          <w:color w:val="000000" w:themeColor="text1"/>
        </w:rPr>
        <w:t>)</w:t>
      </w:r>
      <w:bookmarkStart w:id="0" w:name="Par1"/>
      <w:bookmarkEnd w:id="0"/>
    </w:p>
    <w:p w:rsidR="00613D59" w:rsidRPr="00613D59" w:rsidRDefault="00613D59" w:rsidP="00613D59">
      <w:pPr>
        <w:pStyle w:val="a7"/>
        <w:ind w:left="-709" w:right="-143"/>
        <w:jc w:val="center"/>
        <w:rPr>
          <w:rFonts w:ascii="Times New Roman" w:hAnsi="Times New Roman" w:cs="Times New Roman"/>
          <w:b/>
        </w:rPr>
      </w:pPr>
      <w:r w:rsidRPr="00613D59">
        <w:rPr>
          <w:rFonts w:ascii="Times New Roman" w:hAnsi="Times New Roman" w:cs="Times New Roman"/>
          <w:b/>
        </w:rPr>
        <w:t>СОВЕТ</w:t>
      </w:r>
    </w:p>
    <w:p w:rsidR="00613D59" w:rsidRPr="00613D59" w:rsidRDefault="00613D59" w:rsidP="00613D59">
      <w:pPr>
        <w:pStyle w:val="a7"/>
        <w:ind w:left="-709" w:right="-143"/>
        <w:jc w:val="center"/>
        <w:rPr>
          <w:rFonts w:ascii="Times New Roman" w:hAnsi="Times New Roman" w:cs="Times New Roman"/>
          <w:b/>
          <w:spacing w:val="-1"/>
        </w:rPr>
      </w:pPr>
      <w:r w:rsidRPr="00613D59">
        <w:rPr>
          <w:rFonts w:ascii="Times New Roman" w:hAnsi="Times New Roman" w:cs="Times New Roman"/>
          <w:b/>
          <w:spacing w:val="-1"/>
        </w:rPr>
        <w:t>ИВАНТЕЕВСКОГО МУНИЦИПАЛЬНОГО ОБРАЗОВАНИЯ</w:t>
      </w:r>
    </w:p>
    <w:p w:rsidR="00613D59" w:rsidRPr="00613D59" w:rsidRDefault="00613D59" w:rsidP="00613D59">
      <w:pPr>
        <w:pStyle w:val="a7"/>
        <w:ind w:left="-709" w:right="-143"/>
        <w:jc w:val="center"/>
        <w:rPr>
          <w:rFonts w:ascii="Times New Roman" w:hAnsi="Times New Roman" w:cs="Times New Roman"/>
          <w:b/>
          <w:spacing w:val="-1"/>
        </w:rPr>
      </w:pPr>
      <w:r w:rsidRPr="00613D59">
        <w:rPr>
          <w:rFonts w:ascii="Times New Roman" w:hAnsi="Times New Roman" w:cs="Times New Roman"/>
          <w:b/>
          <w:spacing w:val="-1"/>
        </w:rPr>
        <w:t>ИВАНТЕЕВСКОГО МУНИЦИПАЛЬНОГО РАЙОНА</w:t>
      </w:r>
    </w:p>
    <w:p w:rsidR="00613D59" w:rsidRPr="00613D59" w:rsidRDefault="00613D59" w:rsidP="00613D59">
      <w:pPr>
        <w:pStyle w:val="a7"/>
        <w:ind w:left="-709" w:right="-143"/>
        <w:jc w:val="center"/>
        <w:rPr>
          <w:rFonts w:ascii="Times New Roman" w:hAnsi="Times New Roman" w:cs="Times New Roman"/>
          <w:b/>
          <w:spacing w:val="-2"/>
        </w:rPr>
      </w:pPr>
      <w:r w:rsidRPr="00613D59">
        <w:rPr>
          <w:rFonts w:ascii="Times New Roman" w:hAnsi="Times New Roman" w:cs="Times New Roman"/>
          <w:b/>
          <w:spacing w:val="-2"/>
        </w:rPr>
        <w:t>САРАТОВСКОЙ ОБЛАСТИ</w:t>
      </w:r>
    </w:p>
    <w:p w:rsidR="00613D59" w:rsidRPr="00613D59" w:rsidRDefault="00613D59" w:rsidP="00613D59">
      <w:pPr>
        <w:pStyle w:val="a7"/>
        <w:ind w:left="-709" w:right="-143"/>
        <w:jc w:val="center"/>
        <w:rPr>
          <w:rFonts w:ascii="Times New Roman" w:hAnsi="Times New Roman" w:cs="Times New Roman"/>
          <w:b/>
        </w:rPr>
      </w:pPr>
    </w:p>
    <w:p w:rsidR="00613D59" w:rsidRPr="00613D59" w:rsidRDefault="00613D59" w:rsidP="00613D59">
      <w:pPr>
        <w:pStyle w:val="a7"/>
        <w:ind w:left="-709" w:right="-143"/>
        <w:jc w:val="center"/>
        <w:rPr>
          <w:rFonts w:ascii="Times New Roman" w:hAnsi="Times New Roman" w:cs="Times New Roman"/>
          <w:b/>
          <w:spacing w:val="1"/>
        </w:rPr>
      </w:pPr>
      <w:r w:rsidRPr="00613D59">
        <w:rPr>
          <w:rFonts w:ascii="Times New Roman" w:hAnsi="Times New Roman" w:cs="Times New Roman"/>
          <w:b/>
          <w:spacing w:val="1"/>
        </w:rPr>
        <w:t>Шестьдесят четвёртое заседание пятого созыва</w:t>
      </w:r>
    </w:p>
    <w:p w:rsidR="00613D59" w:rsidRPr="00613D59" w:rsidRDefault="00613D59" w:rsidP="00613D59">
      <w:pPr>
        <w:pStyle w:val="a7"/>
        <w:ind w:left="-709" w:right="-143"/>
        <w:jc w:val="center"/>
        <w:rPr>
          <w:rFonts w:ascii="Times New Roman" w:hAnsi="Times New Roman" w:cs="Times New Roman"/>
          <w:b/>
          <w:spacing w:val="1"/>
        </w:rPr>
      </w:pPr>
    </w:p>
    <w:p w:rsidR="00613D59" w:rsidRPr="00613D59" w:rsidRDefault="00613D59" w:rsidP="00613D59">
      <w:pPr>
        <w:pStyle w:val="a7"/>
        <w:tabs>
          <w:tab w:val="center" w:pos="4535"/>
          <w:tab w:val="right" w:pos="9071"/>
        </w:tabs>
        <w:ind w:left="-709" w:right="-143"/>
        <w:jc w:val="center"/>
        <w:rPr>
          <w:rFonts w:ascii="Times New Roman" w:hAnsi="Times New Roman" w:cs="Times New Roman"/>
          <w:b/>
          <w:spacing w:val="-2"/>
        </w:rPr>
      </w:pPr>
      <w:r w:rsidRPr="00613D59">
        <w:rPr>
          <w:rFonts w:ascii="Times New Roman" w:hAnsi="Times New Roman" w:cs="Times New Roman"/>
          <w:b/>
          <w:spacing w:val="-2"/>
        </w:rPr>
        <w:t>РЕШЕНИЕ №17</w:t>
      </w:r>
    </w:p>
    <w:p w:rsidR="00613D59" w:rsidRPr="00613D59" w:rsidRDefault="00613D59" w:rsidP="00613D59">
      <w:pPr>
        <w:pStyle w:val="a7"/>
        <w:ind w:left="-709" w:right="-143"/>
        <w:jc w:val="both"/>
        <w:rPr>
          <w:rFonts w:ascii="Times New Roman" w:hAnsi="Times New Roman" w:cs="Times New Roman"/>
        </w:rPr>
      </w:pPr>
      <w:r w:rsidRPr="00613D59">
        <w:rPr>
          <w:rFonts w:ascii="Times New Roman" w:hAnsi="Times New Roman" w:cs="Times New Roman"/>
        </w:rPr>
        <w:t xml:space="preserve">от 26 сентября 2022 года       </w:t>
      </w:r>
      <w:r w:rsidRPr="00613D59">
        <w:rPr>
          <w:rFonts w:ascii="Times New Roman" w:hAnsi="Times New Roman" w:cs="Times New Roman"/>
        </w:rPr>
        <w:tab/>
        <w:t xml:space="preserve"> </w:t>
      </w:r>
    </w:p>
    <w:p w:rsidR="00613D59" w:rsidRPr="00613D59" w:rsidRDefault="00613D59" w:rsidP="00613D59">
      <w:pPr>
        <w:pStyle w:val="a7"/>
        <w:ind w:left="-709" w:right="-143" w:firstLine="708"/>
        <w:jc w:val="center"/>
        <w:rPr>
          <w:rFonts w:ascii="Times New Roman" w:hAnsi="Times New Roman" w:cs="Times New Roman"/>
          <w:spacing w:val="-4"/>
        </w:rPr>
      </w:pPr>
      <w:proofErr w:type="gramStart"/>
      <w:r w:rsidRPr="00613D59">
        <w:rPr>
          <w:rFonts w:ascii="Times New Roman" w:hAnsi="Times New Roman" w:cs="Times New Roman"/>
          <w:spacing w:val="-4"/>
        </w:rPr>
        <w:t>с</w:t>
      </w:r>
      <w:proofErr w:type="gramEnd"/>
      <w:r w:rsidRPr="00613D59">
        <w:rPr>
          <w:rFonts w:ascii="Times New Roman" w:hAnsi="Times New Roman" w:cs="Times New Roman"/>
          <w:spacing w:val="-4"/>
        </w:rPr>
        <w:t>. Ивантеевка</w:t>
      </w:r>
    </w:p>
    <w:p w:rsidR="00613D59" w:rsidRPr="00613D59" w:rsidRDefault="00613D59" w:rsidP="00613D59">
      <w:pPr>
        <w:pStyle w:val="a7"/>
        <w:ind w:left="-709" w:right="-143"/>
        <w:rPr>
          <w:rFonts w:ascii="Times New Roman" w:hAnsi="Times New Roman" w:cs="Times New Roman"/>
        </w:rPr>
      </w:pPr>
    </w:p>
    <w:p w:rsidR="00613D59" w:rsidRPr="00613D59" w:rsidRDefault="00613D59" w:rsidP="00613D59">
      <w:pPr>
        <w:pStyle w:val="ConsPlusNormal"/>
        <w:ind w:left="-709" w:right="-143"/>
        <w:rPr>
          <w:rFonts w:ascii="Times New Roman" w:hAnsi="Times New Roman" w:cs="Times New Roman"/>
          <w:b/>
          <w:sz w:val="22"/>
          <w:szCs w:val="22"/>
        </w:rPr>
      </w:pPr>
      <w:r w:rsidRPr="00613D59">
        <w:rPr>
          <w:rFonts w:ascii="Times New Roman" w:hAnsi="Times New Roman" w:cs="Times New Roman"/>
          <w:b/>
          <w:sz w:val="22"/>
          <w:szCs w:val="22"/>
        </w:rPr>
        <w:t xml:space="preserve">Об утверждении Положения </w:t>
      </w:r>
    </w:p>
    <w:p w:rsidR="00613D59" w:rsidRPr="00613D59" w:rsidRDefault="00613D59" w:rsidP="00613D59">
      <w:pPr>
        <w:pStyle w:val="ConsPlusNormal"/>
        <w:ind w:left="-709" w:right="-143"/>
        <w:rPr>
          <w:rFonts w:ascii="Times New Roman" w:hAnsi="Times New Roman" w:cs="Times New Roman"/>
          <w:b/>
          <w:sz w:val="22"/>
          <w:szCs w:val="22"/>
        </w:rPr>
      </w:pPr>
      <w:r w:rsidRPr="00613D59">
        <w:rPr>
          <w:rFonts w:ascii="Times New Roman" w:hAnsi="Times New Roman" w:cs="Times New Roman"/>
          <w:b/>
          <w:sz w:val="22"/>
          <w:szCs w:val="22"/>
        </w:rPr>
        <w:t xml:space="preserve">об организации деятельности старост </w:t>
      </w:r>
    </w:p>
    <w:p w:rsidR="00613D59" w:rsidRPr="00613D59" w:rsidRDefault="00613D59" w:rsidP="00613D59">
      <w:pPr>
        <w:pStyle w:val="ConsPlusNormal"/>
        <w:ind w:left="-709" w:right="-143"/>
        <w:rPr>
          <w:rFonts w:ascii="Times New Roman" w:hAnsi="Times New Roman" w:cs="Times New Roman"/>
          <w:b/>
          <w:sz w:val="22"/>
          <w:szCs w:val="22"/>
        </w:rPr>
      </w:pPr>
      <w:r w:rsidRPr="00613D59">
        <w:rPr>
          <w:rFonts w:ascii="Times New Roman" w:hAnsi="Times New Roman" w:cs="Times New Roman"/>
          <w:b/>
          <w:sz w:val="22"/>
          <w:szCs w:val="22"/>
        </w:rPr>
        <w:t xml:space="preserve">на территории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образования </w:t>
      </w:r>
    </w:p>
    <w:p w:rsidR="00613D59" w:rsidRPr="00613D59" w:rsidRDefault="00613D59" w:rsidP="00613D59">
      <w:pPr>
        <w:pStyle w:val="ConsPlusNormal"/>
        <w:ind w:left="-709" w:right="-143"/>
        <w:rPr>
          <w:rFonts w:ascii="Times New Roman" w:hAnsi="Times New Roman" w:cs="Times New Roman"/>
          <w:b/>
          <w:sz w:val="22"/>
          <w:szCs w:val="22"/>
        </w:rPr>
      </w:pP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района Саратовской области</w:t>
      </w:r>
    </w:p>
    <w:p w:rsidR="00613D59" w:rsidRPr="00613D59" w:rsidRDefault="00613D59" w:rsidP="00613D59">
      <w:pPr>
        <w:pStyle w:val="ConsPlusNormal"/>
        <w:ind w:left="-709" w:right="-143" w:firstLine="540"/>
        <w:jc w:val="both"/>
        <w:rPr>
          <w:rFonts w:ascii="Times New Roman" w:hAnsi="Times New Roman" w:cs="Times New Roman"/>
          <w:sz w:val="22"/>
          <w:szCs w:val="22"/>
        </w:rPr>
      </w:pPr>
    </w:p>
    <w:p w:rsidR="00613D59" w:rsidRPr="00613D59" w:rsidRDefault="00613D59" w:rsidP="00613D59">
      <w:pPr>
        <w:pStyle w:val="ConsPlusNormal"/>
        <w:ind w:left="-709" w:right="-143" w:firstLine="283"/>
        <w:jc w:val="both"/>
        <w:rPr>
          <w:rFonts w:ascii="Times New Roman" w:hAnsi="Times New Roman" w:cs="Times New Roman"/>
          <w:b/>
          <w:sz w:val="22"/>
          <w:szCs w:val="22"/>
        </w:rPr>
      </w:pPr>
      <w:proofErr w:type="gramStart"/>
      <w:r w:rsidRPr="00613D59">
        <w:rPr>
          <w:rFonts w:ascii="Times New Roman" w:hAnsi="Times New Roman" w:cs="Times New Roman"/>
          <w:sz w:val="22"/>
          <w:szCs w:val="22"/>
        </w:rPr>
        <w:t xml:space="preserve">В соответствии со статьей 27.1 Федерального закона от 6 октября 2003 года №131-ФЗ «Об общих принципах организации местного самоуправления в Российской Федерации», с Законом Саратовской области от 31.10.2018 №110-ЗСО «О некоторых вопросах статуса и деятельности старосты сельского населенного пункта в Саратовской области» и на основании Устава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района Саратовской области, Совет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w:t>
      </w:r>
      <w:proofErr w:type="gramEnd"/>
      <w:r w:rsidRPr="00613D59">
        <w:rPr>
          <w:rFonts w:ascii="Times New Roman" w:hAnsi="Times New Roman" w:cs="Times New Roman"/>
          <w:sz w:val="22"/>
          <w:szCs w:val="22"/>
        </w:rPr>
        <w:t xml:space="preserve"> района Саратовской области </w:t>
      </w:r>
      <w:r w:rsidRPr="00613D59">
        <w:rPr>
          <w:rFonts w:ascii="Times New Roman" w:hAnsi="Times New Roman" w:cs="Times New Roman"/>
          <w:b/>
          <w:sz w:val="22"/>
          <w:szCs w:val="22"/>
        </w:rPr>
        <w:t>РЕШИЛ:</w:t>
      </w:r>
    </w:p>
    <w:p w:rsidR="00613D59" w:rsidRPr="00613D59" w:rsidRDefault="00613D59" w:rsidP="00613D59">
      <w:pPr>
        <w:pStyle w:val="ConsPlusNormal"/>
        <w:ind w:left="-709" w:right="-143" w:firstLine="283"/>
        <w:jc w:val="both"/>
        <w:rPr>
          <w:rFonts w:ascii="Times New Roman" w:hAnsi="Times New Roman" w:cs="Times New Roman"/>
          <w:sz w:val="22"/>
          <w:szCs w:val="22"/>
        </w:rPr>
      </w:pPr>
      <w:r w:rsidRPr="00613D59">
        <w:rPr>
          <w:rFonts w:ascii="Times New Roman" w:hAnsi="Times New Roman" w:cs="Times New Roman"/>
          <w:sz w:val="22"/>
          <w:szCs w:val="22"/>
        </w:rPr>
        <w:t xml:space="preserve">1. Утвердить положение об организации деятельности старост на территории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района Саратовской области (согласно Приложению №1).</w:t>
      </w:r>
    </w:p>
    <w:p w:rsidR="00613D59" w:rsidRPr="00613D59" w:rsidRDefault="00613D59" w:rsidP="00613D59">
      <w:pPr>
        <w:pStyle w:val="ConsPlusNormal"/>
        <w:ind w:left="-709" w:right="-143" w:firstLine="283"/>
        <w:jc w:val="both"/>
        <w:rPr>
          <w:rFonts w:ascii="Times New Roman" w:hAnsi="Times New Roman" w:cs="Times New Roman"/>
          <w:sz w:val="22"/>
          <w:szCs w:val="22"/>
        </w:rPr>
      </w:pPr>
      <w:r w:rsidRPr="00613D59">
        <w:rPr>
          <w:rFonts w:ascii="Times New Roman" w:hAnsi="Times New Roman" w:cs="Times New Roman"/>
          <w:sz w:val="22"/>
          <w:szCs w:val="22"/>
        </w:rPr>
        <w:t xml:space="preserve">2. </w:t>
      </w:r>
      <w:proofErr w:type="gramStart"/>
      <w:r w:rsidRPr="00613D59">
        <w:rPr>
          <w:rFonts w:ascii="Times New Roman" w:hAnsi="Times New Roman" w:cs="Times New Roman"/>
          <w:sz w:val="22"/>
          <w:szCs w:val="22"/>
        </w:rPr>
        <w:t>Контроль за</w:t>
      </w:r>
      <w:proofErr w:type="gramEnd"/>
      <w:r w:rsidRPr="00613D59">
        <w:rPr>
          <w:rFonts w:ascii="Times New Roman" w:hAnsi="Times New Roman" w:cs="Times New Roman"/>
          <w:sz w:val="22"/>
          <w:szCs w:val="22"/>
        </w:rPr>
        <w:t xml:space="preserve"> исполнением настоящего решения возложить на главу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района Саратовской области.</w:t>
      </w:r>
    </w:p>
    <w:p w:rsidR="00613D59" w:rsidRPr="00613D59" w:rsidRDefault="00613D59" w:rsidP="00613D59">
      <w:pPr>
        <w:pStyle w:val="ab"/>
        <w:spacing w:after="0"/>
        <w:ind w:left="-709" w:right="-143" w:firstLine="283"/>
        <w:jc w:val="both"/>
        <w:rPr>
          <w:sz w:val="22"/>
          <w:szCs w:val="22"/>
        </w:rPr>
      </w:pPr>
      <w:r w:rsidRPr="00613D59">
        <w:rPr>
          <w:spacing w:val="-1"/>
          <w:sz w:val="22"/>
          <w:szCs w:val="22"/>
        </w:rPr>
        <w:t xml:space="preserve">3. Настоящее решение опубликовать </w:t>
      </w:r>
      <w:r w:rsidRPr="00613D59">
        <w:rPr>
          <w:sz w:val="22"/>
          <w:szCs w:val="22"/>
        </w:rPr>
        <w:t>в информационном сборнике «</w:t>
      </w:r>
      <w:proofErr w:type="spellStart"/>
      <w:r w:rsidRPr="00613D59">
        <w:rPr>
          <w:sz w:val="22"/>
          <w:szCs w:val="22"/>
        </w:rPr>
        <w:t>Ивантеевские</w:t>
      </w:r>
      <w:proofErr w:type="spellEnd"/>
      <w:r w:rsidRPr="00613D59">
        <w:rPr>
          <w:sz w:val="22"/>
          <w:szCs w:val="22"/>
        </w:rPr>
        <w:t xml:space="preserve"> вести».</w:t>
      </w:r>
    </w:p>
    <w:p w:rsidR="00613D59" w:rsidRPr="00613D59" w:rsidRDefault="00613D59" w:rsidP="00613D59">
      <w:pPr>
        <w:pStyle w:val="ad"/>
        <w:overflowPunct/>
        <w:autoSpaceDE/>
        <w:ind w:left="-709" w:right="-143" w:firstLine="283"/>
        <w:rPr>
          <w:spacing w:val="-1"/>
          <w:sz w:val="22"/>
          <w:szCs w:val="22"/>
        </w:rPr>
      </w:pPr>
      <w:r w:rsidRPr="00613D59">
        <w:rPr>
          <w:spacing w:val="-1"/>
          <w:sz w:val="22"/>
          <w:szCs w:val="22"/>
        </w:rPr>
        <w:t>4. Настоящее решение вступает в силу с момента его опубликования.</w:t>
      </w:r>
    </w:p>
    <w:p w:rsidR="00613D59" w:rsidRPr="00613D59" w:rsidRDefault="00613D59" w:rsidP="00613D59">
      <w:pPr>
        <w:pStyle w:val="210"/>
        <w:ind w:right="-143"/>
        <w:jc w:val="both"/>
        <w:rPr>
          <w:sz w:val="22"/>
          <w:szCs w:val="22"/>
        </w:rPr>
      </w:pPr>
    </w:p>
    <w:p w:rsidR="00613D59" w:rsidRPr="00613D59" w:rsidRDefault="00613D59" w:rsidP="00613D59">
      <w:pPr>
        <w:ind w:left="-709" w:right="-143"/>
        <w:jc w:val="both"/>
        <w:rPr>
          <w:sz w:val="22"/>
          <w:szCs w:val="22"/>
        </w:rPr>
      </w:pPr>
      <w:r w:rsidRPr="00613D59">
        <w:rPr>
          <w:b/>
          <w:sz w:val="22"/>
          <w:szCs w:val="22"/>
        </w:rPr>
        <w:t xml:space="preserve">Глава </w:t>
      </w:r>
      <w:proofErr w:type="spellStart"/>
      <w:r w:rsidRPr="00613D59">
        <w:rPr>
          <w:b/>
          <w:sz w:val="22"/>
          <w:szCs w:val="22"/>
        </w:rPr>
        <w:t>Ивантеевского</w:t>
      </w:r>
      <w:proofErr w:type="spellEnd"/>
    </w:p>
    <w:p w:rsidR="00613D59" w:rsidRPr="00613D59" w:rsidRDefault="00613D59" w:rsidP="00613D59">
      <w:pPr>
        <w:pStyle w:val="a7"/>
        <w:ind w:left="-709" w:right="-143"/>
        <w:rPr>
          <w:rFonts w:ascii="Times New Roman" w:hAnsi="Times New Roman" w:cs="Times New Roman"/>
          <w:b/>
        </w:rPr>
      </w:pPr>
      <w:r w:rsidRPr="00613D59">
        <w:rPr>
          <w:rFonts w:ascii="Times New Roman" w:hAnsi="Times New Roman" w:cs="Times New Roman"/>
          <w:b/>
        </w:rPr>
        <w:t xml:space="preserve">муниципального образования </w:t>
      </w:r>
    </w:p>
    <w:p w:rsidR="00613D59" w:rsidRPr="00613D59" w:rsidRDefault="00613D59" w:rsidP="00613D59">
      <w:pPr>
        <w:pStyle w:val="a7"/>
        <w:ind w:left="-709" w:right="-143"/>
        <w:rPr>
          <w:rFonts w:ascii="Times New Roman" w:hAnsi="Times New Roman" w:cs="Times New Roman"/>
          <w:b/>
        </w:rPr>
      </w:pPr>
      <w:proofErr w:type="spellStart"/>
      <w:r w:rsidRPr="00613D59">
        <w:rPr>
          <w:rFonts w:ascii="Times New Roman" w:hAnsi="Times New Roman" w:cs="Times New Roman"/>
          <w:b/>
        </w:rPr>
        <w:t>Ивантеевского</w:t>
      </w:r>
      <w:proofErr w:type="spellEnd"/>
      <w:r w:rsidRPr="00613D59">
        <w:rPr>
          <w:rFonts w:ascii="Times New Roman" w:hAnsi="Times New Roman" w:cs="Times New Roman"/>
          <w:b/>
        </w:rPr>
        <w:t xml:space="preserve"> муниципального </w:t>
      </w:r>
    </w:p>
    <w:p w:rsidR="00613D59" w:rsidRPr="00613D59" w:rsidRDefault="00613D59" w:rsidP="00613D59">
      <w:pPr>
        <w:pStyle w:val="ad"/>
        <w:overflowPunct/>
        <w:autoSpaceDE/>
        <w:ind w:left="-709" w:right="-143" w:firstLine="0"/>
        <w:rPr>
          <w:b/>
          <w:sz w:val="22"/>
          <w:szCs w:val="22"/>
        </w:rPr>
      </w:pPr>
      <w:r w:rsidRPr="00613D59">
        <w:rPr>
          <w:b/>
          <w:sz w:val="22"/>
          <w:szCs w:val="22"/>
        </w:rPr>
        <w:t>рай</w:t>
      </w:r>
      <w:r>
        <w:rPr>
          <w:b/>
          <w:sz w:val="22"/>
          <w:szCs w:val="22"/>
        </w:rPr>
        <w:t>она Саратовской области</w:t>
      </w:r>
      <w:r>
        <w:rPr>
          <w:b/>
          <w:sz w:val="22"/>
          <w:szCs w:val="22"/>
        </w:rPr>
        <w:tab/>
        <w:t xml:space="preserve">       </w:t>
      </w:r>
      <w:r w:rsidRPr="00613D59">
        <w:rPr>
          <w:b/>
          <w:sz w:val="22"/>
          <w:szCs w:val="22"/>
        </w:rPr>
        <w:t xml:space="preserve">И.В. Черникова </w:t>
      </w:r>
    </w:p>
    <w:p w:rsidR="00613D59" w:rsidRPr="00613D59" w:rsidRDefault="00613D59" w:rsidP="00613D59">
      <w:pPr>
        <w:pStyle w:val="ad"/>
        <w:overflowPunct/>
        <w:autoSpaceDE/>
        <w:ind w:left="-709" w:right="-143" w:firstLine="0"/>
        <w:rPr>
          <w:b/>
          <w:sz w:val="22"/>
          <w:szCs w:val="22"/>
        </w:rPr>
      </w:pPr>
    </w:p>
    <w:p w:rsidR="00613D59" w:rsidRPr="00613D59" w:rsidRDefault="00613D59" w:rsidP="00613D59">
      <w:pPr>
        <w:pStyle w:val="ConsPlusNormal"/>
        <w:ind w:left="-709" w:right="-143"/>
        <w:jc w:val="both"/>
        <w:rPr>
          <w:rFonts w:ascii="Times New Roman" w:hAnsi="Times New Roman" w:cs="Times New Roman"/>
          <w:b/>
          <w:sz w:val="22"/>
          <w:szCs w:val="22"/>
        </w:rPr>
      </w:pPr>
      <w:r w:rsidRPr="00613D59">
        <w:rPr>
          <w:rFonts w:ascii="Times New Roman" w:hAnsi="Times New Roman" w:cs="Times New Roman"/>
          <w:b/>
          <w:sz w:val="22"/>
          <w:szCs w:val="22"/>
        </w:rPr>
        <w:t>Приложение №1</w:t>
      </w:r>
      <w:r w:rsidRPr="00613D59">
        <w:rPr>
          <w:rFonts w:ascii="Times New Roman" w:hAnsi="Times New Roman" w:cs="Times New Roman"/>
          <w:b/>
          <w:sz w:val="22"/>
          <w:szCs w:val="22"/>
        </w:rPr>
        <w:t xml:space="preserve"> </w:t>
      </w:r>
      <w:r w:rsidRPr="00613D59">
        <w:rPr>
          <w:rFonts w:ascii="Times New Roman" w:hAnsi="Times New Roman" w:cs="Times New Roman"/>
          <w:b/>
          <w:sz w:val="22"/>
          <w:szCs w:val="22"/>
        </w:rPr>
        <w:t xml:space="preserve">к решению Совета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образования</w:t>
      </w:r>
      <w:r w:rsidRPr="00613D59">
        <w:rPr>
          <w:rFonts w:ascii="Times New Roman" w:hAnsi="Times New Roman" w:cs="Times New Roman"/>
          <w:b/>
          <w:sz w:val="22"/>
          <w:szCs w:val="22"/>
        </w:rPr>
        <w:t xml:space="preserve"> </w:t>
      </w:r>
      <w:r w:rsidRPr="00613D59">
        <w:rPr>
          <w:rFonts w:ascii="Times New Roman" w:hAnsi="Times New Roman" w:cs="Times New Roman"/>
          <w:b/>
          <w:sz w:val="22"/>
          <w:szCs w:val="22"/>
        </w:rPr>
        <w:t>от 26.09.2022 г. №17</w:t>
      </w:r>
      <w:r w:rsidRPr="00613D59">
        <w:rPr>
          <w:rFonts w:ascii="Times New Roman" w:hAnsi="Times New Roman" w:cs="Times New Roman"/>
          <w:b/>
          <w:sz w:val="22"/>
          <w:szCs w:val="22"/>
        </w:rPr>
        <w:t xml:space="preserve"> </w:t>
      </w:r>
      <w:r w:rsidRPr="00613D59">
        <w:rPr>
          <w:rFonts w:ascii="Times New Roman" w:hAnsi="Times New Roman" w:cs="Times New Roman"/>
          <w:b/>
          <w:sz w:val="22"/>
          <w:szCs w:val="22"/>
        </w:rPr>
        <w:t xml:space="preserve">«Об утверждении Положения об организации деятельности старост на территории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образования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района Саратовской области»</w:t>
      </w:r>
    </w:p>
    <w:p w:rsidR="00613D59" w:rsidRPr="00613D59" w:rsidRDefault="00613D59" w:rsidP="00613D59">
      <w:pPr>
        <w:pStyle w:val="ConsPlusNormal"/>
        <w:ind w:left="-709" w:right="-143"/>
        <w:jc w:val="right"/>
        <w:rPr>
          <w:rFonts w:ascii="Times New Roman" w:hAnsi="Times New Roman" w:cs="Times New Roman"/>
          <w:sz w:val="22"/>
          <w:szCs w:val="22"/>
        </w:rPr>
      </w:pPr>
    </w:p>
    <w:p w:rsidR="00613D59" w:rsidRPr="00613D59" w:rsidRDefault="00613D59" w:rsidP="00613D59">
      <w:pPr>
        <w:pStyle w:val="ConsPlusNormal"/>
        <w:ind w:left="-709" w:right="-143"/>
        <w:jc w:val="center"/>
        <w:rPr>
          <w:rFonts w:ascii="Times New Roman" w:hAnsi="Times New Roman" w:cs="Times New Roman"/>
          <w:b/>
          <w:sz w:val="22"/>
          <w:szCs w:val="22"/>
        </w:rPr>
      </w:pPr>
      <w:r w:rsidRPr="00613D59">
        <w:rPr>
          <w:rFonts w:ascii="Times New Roman" w:hAnsi="Times New Roman" w:cs="Times New Roman"/>
          <w:b/>
          <w:sz w:val="22"/>
          <w:szCs w:val="22"/>
        </w:rPr>
        <w:t>Положения</w:t>
      </w:r>
    </w:p>
    <w:p w:rsidR="00613D59" w:rsidRPr="00613D59" w:rsidRDefault="00613D59" w:rsidP="00613D59">
      <w:pPr>
        <w:pStyle w:val="ConsPlusNormal"/>
        <w:ind w:left="-709" w:right="-143"/>
        <w:jc w:val="center"/>
        <w:rPr>
          <w:rFonts w:ascii="Times New Roman" w:hAnsi="Times New Roman" w:cs="Times New Roman"/>
          <w:b/>
          <w:sz w:val="22"/>
          <w:szCs w:val="22"/>
        </w:rPr>
      </w:pPr>
      <w:r w:rsidRPr="00613D59">
        <w:rPr>
          <w:rFonts w:ascii="Times New Roman" w:hAnsi="Times New Roman" w:cs="Times New Roman"/>
          <w:b/>
          <w:sz w:val="22"/>
          <w:szCs w:val="22"/>
        </w:rPr>
        <w:t xml:space="preserve">об организации деятельности старост на территории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образования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района Саратовской области</w:t>
      </w:r>
    </w:p>
    <w:p w:rsidR="00613D59" w:rsidRPr="00613D59" w:rsidRDefault="00613D59" w:rsidP="00613D59">
      <w:pPr>
        <w:pStyle w:val="ConsPlusNormal"/>
        <w:ind w:left="-709" w:right="-143" w:firstLine="540"/>
        <w:jc w:val="center"/>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proofErr w:type="gramStart"/>
      <w:r w:rsidRPr="00613D59">
        <w:rPr>
          <w:rFonts w:ascii="Times New Roman" w:hAnsi="Times New Roman" w:cs="Times New Roman"/>
          <w:sz w:val="22"/>
          <w:szCs w:val="22"/>
        </w:rPr>
        <w:t>Настоящее Положение в соответствии с Федеральными законами от 06.10.2003 №131-ФЗ «Об общих принципах организации местного самоуправления в Российской Федерации», 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 и законом Саратовской области от 31.10.2018 года   №110-ЗСО «О некоторых вопросах статуса и деятельности старосты сельского населенного пункта Саратовской области» определяет статус, порядок</w:t>
      </w:r>
      <w:proofErr w:type="gramEnd"/>
      <w:r w:rsidRPr="00613D59">
        <w:rPr>
          <w:rFonts w:ascii="Times New Roman" w:hAnsi="Times New Roman" w:cs="Times New Roman"/>
          <w:sz w:val="22"/>
          <w:szCs w:val="22"/>
        </w:rPr>
        <w:t xml:space="preserve"> избрания, прекращения полномочий, права, обязанности и гарантии старосты населенного пункта Федоровского муниципального образования Федоровского муниципального района Саратовской области (далее - староста).</w:t>
      </w:r>
    </w:p>
    <w:p w:rsidR="00613D59" w:rsidRPr="00613D59" w:rsidRDefault="00613D59" w:rsidP="00613D59">
      <w:pPr>
        <w:pStyle w:val="ConsPlusNormal"/>
        <w:ind w:left="-709" w:right="-143"/>
        <w:jc w:val="both"/>
        <w:rPr>
          <w:rFonts w:ascii="Times New Roman" w:hAnsi="Times New Roman" w:cs="Times New Roman"/>
          <w:sz w:val="22"/>
          <w:szCs w:val="22"/>
        </w:rPr>
      </w:pPr>
    </w:p>
    <w:p w:rsidR="00613D59" w:rsidRPr="00613D59" w:rsidRDefault="00613D59" w:rsidP="00613D59">
      <w:pPr>
        <w:pStyle w:val="ConsPlusNormal"/>
        <w:ind w:left="-709" w:right="-143" w:firstLine="709"/>
        <w:jc w:val="center"/>
        <w:rPr>
          <w:rFonts w:ascii="Times New Roman" w:hAnsi="Times New Roman" w:cs="Times New Roman"/>
          <w:b/>
          <w:sz w:val="22"/>
          <w:szCs w:val="22"/>
        </w:rPr>
      </w:pPr>
      <w:r w:rsidRPr="00613D59">
        <w:rPr>
          <w:rFonts w:ascii="Times New Roman" w:hAnsi="Times New Roman" w:cs="Times New Roman"/>
          <w:b/>
          <w:sz w:val="22"/>
          <w:szCs w:val="22"/>
        </w:rPr>
        <w:t>1. Общие положения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1.1. Институт старост является одной из форм непосредственного осуществления населением местного самоуправления и участия населения в решении вопросов местного значения. Староста выступает связующим звеном между населением сельского населенного пункта и органом местного самоуправления,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1.2. </w:t>
      </w:r>
      <w:proofErr w:type="gramStart"/>
      <w:r w:rsidRPr="00613D59">
        <w:rPr>
          <w:rFonts w:ascii="Times New Roman" w:hAnsi="Times New Roman" w:cs="Times New Roman"/>
          <w:sz w:val="22"/>
          <w:szCs w:val="22"/>
        </w:rPr>
        <w:t>Староста осуществляет свои полномочия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31.10.2018 года №110-ЗСО «О некоторых вопросах статуса и деятельности старосты сельского населенного пункта Саратовской области», федеральными законами и иными нормативными правовыми актами Российской Федерации, законами и иными нормативными правовыми актами Саратовской области</w:t>
      </w:r>
      <w:proofErr w:type="gramEnd"/>
      <w:r w:rsidRPr="00613D59">
        <w:rPr>
          <w:rFonts w:ascii="Times New Roman" w:hAnsi="Times New Roman" w:cs="Times New Roman"/>
          <w:sz w:val="22"/>
          <w:szCs w:val="22"/>
        </w:rPr>
        <w:t>, муниципальными правовыми актами, настоящим Положением.</w:t>
      </w:r>
    </w:p>
    <w:p w:rsidR="00613D59" w:rsidRPr="00613D59" w:rsidRDefault="00613D59" w:rsidP="00613D59">
      <w:pPr>
        <w:pStyle w:val="ConsPlusNormal"/>
        <w:ind w:left="-709" w:right="-143"/>
        <w:jc w:val="both"/>
        <w:rPr>
          <w:rFonts w:ascii="Times New Roman" w:hAnsi="Times New Roman" w:cs="Times New Roman"/>
          <w:sz w:val="22"/>
          <w:szCs w:val="22"/>
        </w:rPr>
      </w:pPr>
    </w:p>
    <w:p w:rsidR="00613D59" w:rsidRPr="00613D59" w:rsidRDefault="00613D59" w:rsidP="00613D59">
      <w:pPr>
        <w:pStyle w:val="ConsPlusNormal"/>
        <w:ind w:left="-709" w:right="-143"/>
        <w:jc w:val="center"/>
        <w:rPr>
          <w:rFonts w:ascii="Times New Roman" w:hAnsi="Times New Roman" w:cs="Times New Roman"/>
          <w:b/>
          <w:sz w:val="22"/>
          <w:szCs w:val="22"/>
        </w:rPr>
      </w:pPr>
      <w:r w:rsidRPr="00613D59">
        <w:rPr>
          <w:rFonts w:ascii="Times New Roman" w:hAnsi="Times New Roman" w:cs="Times New Roman"/>
          <w:b/>
          <w:sz w:val="22"/>
          <w:szCs w:val="22"/>
        </w:rPr>
        <w:t>2. Староста сельского населенного пункта</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613D59">
        <w:rPr>
          <w:rFonts w:ascii="Times New Roman" w:hAnsi="Times New Roman" w:cs="Times New Roman"/>
          <w:sz w:val="22"/>
          <w:szCs w:val="22"/>
        </w:rPr>
        <w:t>Ивантеевском</w:t>
      </w:r>
      <w:proofErr w:type="spellEnd"/>
      <w:r w:rsidRPr="00613D59">
        <w:rPr>
          <w:rFonts w:ascii="Times New Roman" w:hAnsi="Times New Roman" w:cs="Times New Roman"/>
          <w:sz w:val="22"/>
          <w:szCs w:val="22"/>
        </w:rPr>
        <w:t xml:space="preserve"> муниципальном образовании, может назначаться староста сельского населенного пункта.</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2.2. Староста сельского населенного пункта назначается Советом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2.4. Старостой сельского населенного пункта не может быть назначено лицо:</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1) </w:t>
      </w:r>
      <w:proofErr w:type="gramStart"/>
      <w:r w:rsidRPr="00613D59">
        <w:rPr>
          <w:rFonts w:ascii="Times New Roman" w:hAnsi="Times New Roman" w:cs="Times New Roman"/>
          <w:sz w:val="22"/>
          <w:szCs w:val="22"/>
        </w:rPr>
        <w:t>замещающее</w:t>
      </w:r>
      <w:proofErr w:type="gramEnd"/>
      <w:r w:rsidRPr="00613D59">
        <w:rPr>
          <w:rFonts w:ascii="Times New Roman" w:hAnsi="Times New Roman" w:cs="Times New Roman"/>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2) </w:t>
      </w:r>
      <w:proofErr w:type="gramStart"/>
      <w:r w:rsidRPr="00613D59">
        <w:rPr>
          <w:rFonts w:ascii="Times New Roman" w:hAnsi="Times New Roman" w:cs="Times New Roman"/>
          <w:sz w:val="22"/>
          <w:szCs w:val="22"/>
        </w:rPr>
        <w:t>признанное</w:t>
      </w:r>
      <w:proofErr w:type="gramEnd"/>
      <w:r w:rsidRPr="00613D59">
        <w:rPr>
          <w:rFonts w:ascii="Times New Roman" w:hAnsi="Times New Roman" w:cs="Times New Roman"/>
          <w:sz w:val="22"/>
          <w:szCs w:val="22"/>
        </w:rPr>
        <w:t xml:space="preserve"> судом недееспособным или ограниченно дееспособным;</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3) </w:t>
      </w:r>
      <w:proofErr w:type="gramStart"/>
      <w:r w:rsidRPr="00613D59">
        <w:rPr>
          <w:rFonts w:ascii="Times New Roman" w:hAnsi="Times New Roman" w:cs="Times New Roman"/>
          <w:sz w:val="22"/>
          <w:szCs w:val="22"/>
        </w:rPr>
        <w:t>имеющее</w:t>
      </w:r>
      <w:proofErr w:type="gramEnd"/>
      <w:r w:rsidRPr="00613D59">
        <w:rPr>
          <w:rFonts w:ascii="Times New Roman" w:hAnsi="Times New Roman" w:cs="Times New Roman"/>
          <w:sz w:val="22"/>
          <w:szCs w:val="22"/>
        </w:rPr>
        <w:t xml:space="preserve"> непогашенную или неснятую судимость.</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5. Срок полномочий старосты сельского населенного пункта определен Уставом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и составляет пять лет.</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center"/>
        <w:rPr>
          <w:rFonts w:ascii="Times New Roman" w:hAnsi="Times New Roman" w:cs="Times New Roman"/>
          <w:b/>
          <w:sz w:val="22"/>
          <w:szCs w:val="22"/>
        </w:rPr>
      </w:pPr>
      <w:r w:rsidRPr="00613D59">
        <w:rPr>
          <w:rFonts w:ascii="Times New Roman" w:hAnsi="Times New Roman" w:cs="Times New Roman"/>
          <w:b/>
          <w:sz w:val="22"/>
          <w:szCs w:val="22"/>
        </w:rPr>
        <w:t>3. Полномочия старосты</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3.1. Староста сельского населенного пункта для решения возложенных на него задач:</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3.2. Староста имеет право:</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1) на прием в первоочередном порядке должностными лицами органов местного самоуправления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района Саратовской области и подведомственных им муниципальных организаций;</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2) участвовать в заседаниях Совета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lastRenderedPageBreak/>
        <w:t>3) получать организационную, методическую, информационную помощь органов местного самоуправления поселения в пределах их полномочий;</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4) оказывать уполномоченным органам содействие в обеспечении первичных мер пожарной безопасности в границах сельского населенного пункта;</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5) ходатайствовать перед органами местного самоуправления поселения, о поощрении наиболее активных жителей сельского населенного пункта в порядке, установленном муниципальными правовыми актами;</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7) осуществлять иные полномочия и права, предусмотренные нормативным правовым актом Совета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в состав которого входит сельский населенный пункт, в соответствии с Законом Саратовской области.</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center"/>
        <w:rPr>
          <w:rFonts w:ascii="Times New Roman" w:hAnsi="Times New Roman" w:cs="Times New Roman"/>
          <w:b/>
          <w:sz w:val="22"/>
          <w:szCs w:val="22"/>
        </w:rPr>
      </w:pPr>
      <w:r w:rsidRPr="00613D59">
        <w:rPr>
          <w:rFonts w:ascii="Times New Roman" w:hAnsi="Times New Roman" w:cs="Times New Roman"/>
          <w:b/>
          <w:sz w:val="22"/>
          <w:szCs w:val="22"/>
        </w:rPr>
        <w:t>4. Досрочное прекращение полномочий старосты</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4.1. Полномочия старосты сельского населенного пункта прекращаются досрочно по решению Совета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1) смерти;</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2) отставки по собственному желанию;</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3) признания судом недееспособным или ограниченно дееспособным;</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4) признания судом безвестно отсутствующим или объявления умершим;</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5) вступления в отношении его в законную силу обвинительного приговора суда;</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6) выезда за пределы Российской Федерации на постоянное место жительства;</w:t>
      </w:r>
    </w:p>
    <w:p w:rsidR="00613D59" w:rsidRPr="00613D59" w:rsidRDefault="00613D59" w:rsidP="00613D59">
      <w:pPr>
        <w:pStyle w:val="ConsPlusNormal"/>
        <w:ind w:left="-709" w:right="-143" w:firstLine="709"/>
        <w:jc w:val="both"/>
        <w:rPr>
          <w:rFonts w:ascii="Times New Roman" w:hAnsi="Times New Roman" w:cs="Times New Roman"/>
          <w:sz w:val="22"/>
          <w:szCs w:val="22"/>
        </w:rPr>
      </w:pPr>
      <w:proofErr w:type="gramStart"/>
      <w:r w:rsidRPr="00613D59">
        <w:rPr>
          <w:rFonts w:ascii="Times New Roman" w:hAnsi="Times New Roman" w:cs="Times New Roman"/>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3D59">
        <w:rPr>
          <w:rFonts w:ascii="Times New Roman" w:hAnsi="Times New Roman" w:cs="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center"/>
        <w:rPr>
          <w:rFonts w:ascii="Times New Roman" w:hAnsi="Times New Roman" w:cs="Times New Roman"/>
          <w:b/>
          <w:sz w:val="22"/>
          <w:szCs w:val="22"/>
        </w:rPr>
      </w:pPr>
      <w:r w:rsidRPr="00613D59">
        <w:rPr>
          <w:rFonts w:ascii="Times New Roman" w:hAnsi="Times New Roman" w:cs="Times New Roman"/>
          <w:b/>
          <w:sz w:val="22"/>
          <w:szCs w:val="22"/>
        </w:rPr>
        <w:t>5. Порядок организации деятельности старосты</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5.1. Староста подотчетен собранию граждан и Совету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5.2. Староста ежегодно </w:t>
      </w:r>
      <w:proofErr w:type="gramStart"/>
      <w:r w:rsidRPr="00613D59">
        <w:rPr>
          <w:rFonts w:ascii="Times New Roman" w:hAnsi="Times New Roman" w:cs="Times New Roman"/>
          <w:sz w:val="22"/>
          <w:szCs w:val="22"/>
        </w:rPr>
        <w:t>отчитывается о</w:t>
      </w:r>
      <w:proofErr w:type="gramEnd"/>
      <w:r w:rsidRPr="00613D59">
        <w:rPr>
          <w:rFonts w:ascii="Times New Roman" w:hAnsi="Times New Roman" w:cs="Times New Roman"/>
          <w:sz w:val="22"/>
          <w:szCs w:val="22"/>
        </w:rPr>
        <w:t xml:space="preserve"> своей работе перед собранием граждан.</w:t>
      </w: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5.3. Староста имеет удостоверение, подписанное главой муниципального образования согласно прилагаемой к Положению форме (Приложение №1).</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center"/>
        <w:rPr>
          <w:rFonts w:ascii="Times New Roman" w:hAnsi="Times New Roman" w:cs="Times New Roman"/>
          <w:b/>
          <w:sz w:val="22"/>
          <w:szCs w:val="22"/>
        </w:rPr>
      </w:pPr>
      <w:r w:rsidRPr="00613D59">
        <w:rPr>
          <w:rFonts w:ascii="Times New Roman" w:hAnsi="Times New Roman" w:cs="Times New Roman"/>
          <w:b/>
          <w:sz w:val="22"/>
          <w:szCs w:val="22"/>
        </w:rPr>
        <w:t>6. Ответственность старосты</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Староста несет ответственность в соответствии с действующим законодательством.</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center"/>
        <w:rPr>
          <w:rFonts w:ascii="Times New Roman" w:hAnsi="Times New Roman" w:cs="Times New Roman"/>
          <w:b/>
          <w:sz w:val="22"/>
          <w:szCs w:val="22"/>
        </w:rPr>
      </w:pPr>
      <w:r w:rsidRPr="00613D59">
        <w:rPr>
          <w:rFonts w:ascii="Times New Roman" w:hAnsi="Times New Roman" w:cs="Times New Roman"/>
          <w:b/>
          <w:sz w:val="22"/>
          <w:szCs w:val="22"/>
        </w:rPr>
        <w:t>7. Заключительные положения</w:t>
      </w:r>
    </w:p>
    <w:p w:rsidR="00613D59" w:rsidRPr="00613D59" w:rsidRDefault="00613D59" w:rsidP="00613D59">
      <w:pPr>
        <w:pStyle w:val="ConsPlusNormal"/>
        <w:ind w:left="-709" w:right="-143" w:firstLine="709"/>
        <w:jc w:val="both"/>
        <w:rPr>
          <w:rFonts w:ascii="Times New Roman" w:hAnsi="Times New Roman" w:cs="Times New Roman"/>
          <w:sz w:val="22"/>
          <w:szCs w:val="22"/>
        </w:rPr>
      </w:pPr>
    </w:p>
    <w:p w:rsidR="00613D59" w:rsidRPr="00613D59" w:rsidRDefault="00613D59" w:rsidP="00613D59">
      <w:pPr>
        <w:pStyle w:val="ConsPlusNormal"/>
        <w:ind w:left="-709" w:right="-143" w:firstLine="709"/>
        <w:jc w:val="both"/>
        <w:rPr>
          <w:rFonts w:ascii="Times New Roman" w:hAnsi="Times New Roman" w:cs="Times New Roman"/>
          <w:sz w:val="22"/>
          <w:szCs w:val="22"/>
        </w:rPr>
      </w:pPr>
      <w:r w:rsidRPr="00613D59">
        <w:rPr>
          <w:rFonts w:ascii="Times New Roman" w:hAnsi="Times New Roman" w:cs="Times New Roman"/>
          <w:sz w:val="22"/>
          <w:szCs w:val="22"/>
        </w:rPr>
        <w:t xml:space="preserve">Органы местного самоуправления </w:t>
      </w:r>
      <w:proofErr w:type="spellStart"/>
      <w:r w:rsidRPr="00613D59">
        <w:rPr>
          <w:rFonts w:ascii="Times New Roman" w:hAnsi="Times New Roman" w:cs="Times New Roman"/>
          <w:sz w:val="22"/>
          <w:szCs w:val="22"/>
        </w:rPr>
        <w:t>Ивантеевского</w:t>
      </w:r>
      <w:proofErr w:type="spellEnd"/>
      <w:r w:rsidRPr="00613D59">
        <w:rPr>
          <w:rFonts w:ascii="Times New Roman" w:hAnsi="Times New Roman" w:cs="Times New Roman"/>
          <w:sz w:val="22"/>
          <w:szCs w:val="22"/>
        </w:rPr>
        <w:t xml:space="preserve"> муниципального образования 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 содействовать становлению и развитию института старост.</w:t>
      </w:r>
    </w:p>
    <w:p w:rsidR="00613D59" w:rsidRPr="00613D59" w:rsidRDefault="00613D59" w:rsidP="00613D59">
      <w:pPr>
        <w:pStyle w:val="ConsPlusNormal"/>
        <w:rPr>
          <w:rFonts w:ascii="Times New Roman" w:hAnsi="Times New Roman" w:cs="Times New Roman"/>
          <w:b/>
          <w:sz w:val="22"/>
          <w:szCs w:val="22"/>
        </w:rPr>
      </w:pPr>
    </w:p>
    <w:p w:rsidR="00613D59" w:rsidRPr="00613D59" w:rsidRDefault="00613D59" w:rsidP="00613D59">
      <w:pPr>
        <w:pStyle w:val="ConsPlusNormal"/>
        <w:ind w:left="-709"/>
        <w:jc w:val="both"/>
        <w:rPr>
          <w:rFonts w:ascii="Times New Roman" w:hAnsi="Times New Roman" w:cs="Times New Roman"/>
          <w:b/>
          <w:sz w:val="22"/>
          <w:szCs w:val="22"/>
        </w:rPr>
      </w:pPr>
      <w:r w:rsidRPr="00613D59">
        <w:rPr>
          <w:rFonts w:ascii="Times New Roman" w:hAnsi="Times New Roman" w:cs="Times New Roman"/>
          <w:b/>
          <w:sz w:val="22"/>
          <w:szCs w:val="22"/>
        </w:rPr>
        <w:t>Приложение №1</w:t>
      </w:r>
      <w:r>
        <w:rPr>
          <w:rFonts w:ascii="Times New Roman" w:hAnsi="Times New Roman" w:cs="Times New Roman"/>
          <w:b/>
          <w:sz w:val="22"/>
          <w:szCs w:val="22"/>
        </w:rPr>
        <w:t xml:space="preserve"> </w:t>
      </w:r>
      <w:r w:rsidRPr="00613D59">
        <w:rPr>
          <w:rFonts w:ascii="Times New Roman" w:hAnsi="Times New Roman" w:cs="Times New Roman"/>
          <w:b/>
          <w:sz w:val="22"/>
          <w:szCs w:val="22"/>
        </w:rPr>
        <w:t xml:space="preserve">к  Положению об организации деятельности старост на территории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образования </w:t>
      </w:r>
      <w:proofErr w:type="spellStart"/>
      <w:r w:rsidRPr="00613D59">
        <w:rPr>
          <w:rFonts w:ascii="Times New Roman" w:hAnsi="Times New Roman" w:cs="Times New Roman"/>
          <w:b/>
          <w:sz w:val="22"/>
          <w:szCs w:val="22"/>
        </w:rPr>
        <w:t>Ивантеевского</w:t>
      </w:r>
      <w:proofErr w:type="spellEnd"/>
      <w:r w:rsidRPr="00613D59">
        <w:rPr>
          <w:rFonts w:ascii="Times New Roman" w:hAnsi="Times New Roman" w:cs="Times New Roman"/>
          <w:b/>
          <w:sz w:val="22"/>
          <w:szCs w:val="22"/>
        </w:rPr>
        <w:t xml:space="preserve"> муниципального района Саратовской области</w:t>
      </w:r>
    </w:p>
    <w:p w:rsidR="00613D59" w:rsidRDefault="00613D59" w:rsidP="00613D59">
      <w:pPr>
        <w:pStyle w:val="ConsPlusNormal"/>
      </w:pPr>
      <w:r>
        <w:tab/>
      </w:r>
    </w:p>
    <w:p w:rsidR="00613D59" w:rsidRPr="00613D59" w:rsidRDefault="00613D59" w:rsidP="00613D59">
      <w:pPr>
        <w:pStyle w:val="ConsPlusNormal"/>
        <w:jc w:val="center"/>
        <w:rPr>
          <w:rFonts w:ascii="Times New Roman" w:hAnsi="Times New Roman" w:cs="Times New Roman"/>
          <w:b/>
          <w:bCs/>
          <w:sz w:val="24"/>
          <w:szCs w:val="24"/>
        </w:rPr>
      </w:pPr>
      <w:bookmarkStart w:id="1" w:name="Par129"/>
      <w:bookmarkEnd w:id="1"/>
      <w:r w:rsidRPr="00613D59">
        <w:rPr>
          <w:rFonts w:ascii="Times New Roman" w:hAnsi="Times New Roman" w:cs="Times New Roman"/>
          <w:b/>
          <w:bCs/>
          <w:sz w:val="24"/>
          <w:szCs w:val="24"/>
        </w:rPr>
        <w:t>Образец</w:t>
      </w:r>
    </w:p>
    <w:p w:rsidR="00613D59" w:rsidRPr="00613D59" w:rsidRDefault="00613D59" w:rsidP="00613D59">
      <w:pPr>
        <w:pStyle w:val="ConsPlusNormal"/>
        <w:jc w:val="center"/>
        <w:rPr>
          <w:rFonts w:ascii="Times New Roman" w:hAnsi="Times New Roman" w:cs="Times New Roman"/>
          <w:b/>
          <w:bCs/>
          <w:sz w:val="24"/>
          <w:szCs w:val="24"/>
        </w:rPr>
      </w:pPr>
      <w:r w:rsidRPr="00613D59">
        <w:rPr>
          <w:rFonts w:ascii="Times New Roman" w:hAnsi="Times New Roman" w:cs="Times New Roman"/>
          <w:b/>
          <w:bCs/>
          <w:sz w:val="24"/>
          <w:szCs w:val="24"/>
        </w:rPr>
        <w:t>бланка удостоверения старосты</w:t>
      </w:r>
    </w:p>
    <w:p w:rsidR="00613D59" w:rsidRDefault="00613D59" w:rsidP="00613D59">
      <w:pPr>
        <w:tabs>
          <w:tab w:val="left" w:pos="1428"/>
        </w:tabs>
        <w:rPr>
          <w:sz w:val="16"/>
          <w:szCs w:val="16"/>
        </w:rPr>
      </w:pPr>
    </w:p>
    <w:p w:rsidR="00613D59" w:rsidRDefault="00613D59" w:rsidP="00613D59">
      <w:pPr>
        <w:pStyle w:val="ConsPlusNonformat"/>
      </w:pPr>
      <w:r>
        <w:t>┌─────────────────────────────────────────────────────────────────────────┐</w:t>
      </w:r>
    </w:p>
    <w:p w:rsidR="00613D59" w:rsidRDefault="00613D59" w:rsidP="00613D59">
      <w:pPr>
        <w:pStyle w:val="ConsPlusNonformat"/>
      </w:pPr>
      <w:r>
        <w:t>│</w:t>
      </w:r>
    </w:p>
    <w:p w:rsidR="00613D59" w:rsidRDefault="00613D59" w:rsidP="00613D59">
      <w:pPr>
        <w:pStyle w:val="ConsPlusNonformat"/>
        <w:jc w:val="center"/>
      </w:pPr>
      <w:r>
        <w:rPr>
          <w:b/>
          <w:sz w:val="28"/>
          <w:szCs w:val="28"/>
        </w:rPr>
        <w:t xml:space="preserve">    </w:t>
      </w:r>
      <w:r>
        <w:rPr>
          <w:b/>
          <w:sz w:val="28"/>
          <w:szCs w:val="28"/>
        </w:rPr>
        <w:t xml:space="preserve">                             </w:t>
      </w:r>
      <w:r w:rsidRPr="00613D59">
        <w:rPr>
          <w:b/>
          <w:sz w:val="24"/>
          <w:szCs w:val="24"/>
        </w:rPr>
        <w:t>ДОСТОВЕРЕНИЕ</w:t>
      </w:r>
      <w:r>
        <w:t xml:space="preserve">  │</w:t>
      </w:r>
    </w:p>
    <w:p w:rsidR="00613D59" w:rsidRDefault="00613D59" w:rsidP="00613D59">
      <w:pPr>
        <w:pStyle w:val="ConsPlusNonformat"/>
      </w:pPr>
      <w:r>
        <w:t>│</w:t>
      </w:r>
    </w:p>
    <w:p w:rsidR="00613D59" w:rsidRDefault="00613D59" w:rsidP="00613D59">
      <w:pPr>
        <w:pStyle w:val="ConsPlusNonformat"/>
      </w:pPr>
      <w:r>
        <w:t>└─────────────────────────────────────────────────────────────────────────┘</w:t>
      </w:r>
    </w:p>
    <w:p w:rsidR="00613D59" w:rsidRDefault="00613D59" w:rsidP="00613D59">
      <w:pPr>
        <w:pStyle w:val="ConsPlusNonformat"/>
      </w:pPr>
    </w:p>
    <w:p w:rsidR="00613D59" w:rsidRDefault="00613D59" w:rsidP="00613D59">
      <w:pPr>
        <w:pStyle w:val="ConsPlusNonformat"/>
      </w:pPr>
    </w:p>
    <w:tbl>
      <w:tblPr>
        <w:tblW w:w="9930" w:type="dxa"/>
        <w:tblInd w:w="-789" w:type="dxa"/>
        <w:tblLayout w:type="fixed"/>
        <w:tblCellMar>
          <w:top w:w="102" w:type="dxa"/>
          <w:left w:w="62" w:type="dxa"/>
          <w:bottom w:w="102" w:type="dxa"/>
          <w:right w:w="62" w:type="dxa"/>
        </w:tblCellMar>
        <w:tblLook w:val="04A0" w:firstRow="1" w:lastRow="0" w:firstColumn="1" w:lastColumn="0" w:noHBand="0" w:noVBand="1"/>
      </w:tblPr>
      <w:tblGrid>
        <w:gridCol w:w="285"/>
        <w:gridCol w:w="1561"/>
        <w:gridCol w:w="1836"/>
        <w:gridCol w:w="1709"/>
        <w:gridCol w:w="3963"/>
        <w:gridCol w:w="576"/>
      </w:tblGrid>
      <w:tr w:rsidR="00613D59" w:rsidTr="00477129">
        <w:tc>
          <w:tcPr>
            <w:tcW w:w="5387" w:type="dxa"/>
            <w:gridSpan w:val="4"/>
            <w:tcBorders>
              <w:top w:val="single" w:sz="4" w:space="0" w:color="auto"/>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jc w:val="center"/>
            </w:pPr>
            <w:r>
              <w:t>_______________________________________</w:t>
            </w:r>
          </w:p>
        </w:tc>
        <w:tc>
          <w:tcPr>
            <w:tcW w:w="4536" w:type="dxa"/>
            <w:gridSpan w:val="2"/>
            <w:tcBorders>
              <w:top w:val="single" w:sz="4" w:space="0" w:color="auto"/>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pPr>
            <w:r>
              <w:t>Фамилия____________________________</w:t>
            </w:r>
          </w:p>
        </w:tc>
      </w:tr>
      <w:tr w:rsidR="00613D59" w:rsidTr="00477129">
        <w:tc>
          <w:tcPr>
            <w:tcW w:w="5387" w:type="dxa"/>
            <w:gridSpan w:val="4"/>
            <w:tcBorders>
              <w:top w:val="nil"/>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jc w:val="center"/>
            </w:pPr>
            <w:r>
              <w:t>(наименование МО ______________ области)</w:t>
            </w:r>
          </w:p>
        </w:tc>
        <w:tc>
          <w:tcPr>
            <w:tcW w:w="4536" w:type="dxa"/>
            <w:gridSpan w:val="2"/>
            <w:tcBorders>
              <w:top w:val="nil"/>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pPr>
            <w:r>
              <w:t>Имя_________________________________</w:t>
            </w:r>
          </w:p>
        </w:tc>
      </w:tr>
      <w:tr w:rsidR="00613D59" w:rsidTr="00477129">
        <w:tc>
          <w:tcPr>
            <w:tcW w:w="5387" w:type="dxa"/>
            <w:gridSpan w:val="4"/>
            <w:tcBorders>
              <w:top w:val="nil"/>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jc w:val="center"/>
            </w:pPr>
            <w:r>
              <w:t>УДОСТОВЕРЕНИЕ N ___</w:t>
            </w:r>
          </w:p>
        </w:tc>
        <w:tc>
          <w:tcPr>
            <w:tcW w:w="4536" w:type="dxa"/>
            <w:gridSpan w:val="2"/>
            <w:tcBorders>
              <w:top w:val="nil"/>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pPr>
            <w:r>
              <w:t>Отчество____________________________</w:t>
            </w:r>
          </w:p>
        </w:tc>
      </w:tr>
      <w:tr w:rsidR="00613D59" w:rsidTr="00477129">
        <w:tc>
          <w:tcPr>
            <w:tcW w:w="284" w:type="dxa"/>
            <w:tcBorders>
              <w:top w:val="nil"/>
              <w:left w:val="single" w:sz="4" w:space="0" w:color="auto"/>
              <w:bottom w:val="nil"/>
              <w:right w:val="nil"/>
            </w:tcBorders>
          </w:tcPr>
          <w:p w:rsidR="00613D59" w:rsidRDefault="00613D59" w:rsidP="00477129">
            <w:pPr>
              <w:autoSpaceDE w:val="0"/>
              <w:autoSpaceDN w:val="0"/>
              <w:adjustRightInd w:val="0"/>
              <w:spacing w:line="276" w:lineRule="auto"/>
              <w:outlineLvl w:val="0"/>
            </w:pPr>
          </w:p>
        </w:tc>
        <w:tc>
          <w:tcPr>
            <w:tcW w:w="1560" w:type="dxa"/>
            <w:tcBorders>
              <w:top w:val="nil"/>
              <w:left w:val="nil"/>
              <w:bottom w:val="single" w:sz="4" w:space="0" w:color="auto"/>
              <w:right w:val="nil"/>
            </w:tcBorders>
          </w:tcPr>
          <w:p w:rsidR="00613D59" w:rsidRDefault="00613D59" w:rsidP="00477129">
            <w:pPr>
              <w:autoSpaceDE w:val="0"/>
              <w:autoSpaceDN w:val="0"/>
              <w:adjustRightInd w:val="0"/>
              <w:spacing w:line="276" w:lineRule="auto"/>
            </w:pPr>
          </w:p>
        </w:tc>
        <w:tc>
          <w:tcPr>
            <w:tcW w:w="1835" w:type="dxa"/>
          </w:tcPr>
          <w:p w:rsidR="00613D59" w:rsidRDefault="00613D59" w:rsidP="00477129">
            <w:pPr>
              <w:autoSpaceDE w:val="0"/>
              <w:autoSpaceDN w:val="0"/>
              <w:adjustRightInd w:val="0"/>
              <w:spacing w:line="276" w:lineRule="auto"/>
            </w:pPr>
          </w:p>
        </w:tc>
        <w:tc>
          <w:tcPr>
            <w:tcW w:w="1708" w:type="dxa"/>
            <w:vMerge w:val="restart"/>
            <w:tcBorders>
              <w:top w:val="nil"/>
              <w:left w:val="nil"/>
              <w:bottom w:val="nil"/>
              <w:right w:val="single" w:sz="4" w:space="0" w:color="auto"/>
            </w:tcBorders>
          </w:tcPr>
          <w:p w:rsidR="00613D59" w:rsidRDefault="00613D59" w:rsidP="00477129">
            <w:pPr>
              <w:autoSpaceDE w:val="0"/>
              <w:autoSpaceDN w:val="0"/>
              <w:adjustRightInd w:val="0"/>
              <w:spacing w:line="276" w:lineRule="auto"/>
            </w:pPr>
          </w:p>
        </w:tc>
        <w:tc>
          <w:tcPr>
            <w:tcW w:w="4536" w:type="dxa"/>
            <w:gridSpan w:val="2"/>
            <w:vMerge w:val="restart"/>
            <w:tcBorders>
              <w:top w:val="nil"/>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pPr>
            <w:r>
              <w:t>Староста</w:t>
            </w:r>
          </w:p>
          <w:p w:rsidR="00613D59" w:rsidRDefault="00613D59" w:rsidP="00477129">
            <w:pPr>
              <w:autoSpaceDE w:val="0"/>
              <w:autoSpaceDN w:val="0"/>
              <w:adjustRightInd w:val="0"/>
              <w:spacing w:line="276" w:lineRule="auto"/>
              <w:jc w:val="center"/>
            </w:pPr>
            <w:r>
              <w:t>_______________________________</w:t>
            </w:r>
          </w:p>
          <w:p w:rsidR="00613D59" w:rsidRDefault="00613D59" w:rsidP="00477129">
            <w:pPr>
              <w:autoSpaceDE w:val="0"/>
              <w:autoSpaceDN w:val="0"/>
              <w:adjustRightInd w:val="0"/>
              <w:spacing w:line="276" w:lineRule="auto"/>
              <w:jc w:val="center"/>
            </w:pPr>
            <w:r>
              <w:t>(наименование территории)</w:t>
            </w:r>
          </w:p>
        </w:tc>
      </w:tr>
      <w:tr w:rsidR="00613D59" w:rsidTr="00613D59">
        <w:trPr>
          <w:trHeight w:val="561"/>
        </w:trPr>
        <w:tc>
          <w:tcPr>
            <w:tcW w:w="284" w:type="dxa"/>
            <w:vMerge w:val="restart"/>
            <w:tcBorders>
              <w:top w:val="nil"/>
              <w:left w:val="single" w:sz="4" w:space="0" w:color="auto"/>
              <w:bottom w:val="nil"/>
              <w:right w:val="single" w:sz="4" w:space="0" w:color="auto"/>
            </w:tcBorders>
          </w:tcPr>
          <w:p w:rsidR="00613D59" w:rsidRDefault="00613D59" w:rsidP="00477129">
            <w:pPr>
              <w:autoSpaceDE w:val="0"/>
              <w:autoSpaceDN w:val="0"/>
              <w:adjustRightInd w:val="0"/>
              <w:spacing w:line="276" w:lineRule="auto"/>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13D59" w:rsidRDefault="00613D59" w:rsidP="00477129">
            <w:pPr>
              <w:autoSpaceDE w:val="0"/>
              <w:autoSpaceDN w:val="0"/>
              <w:adjustRightInd w:val="0"/>
              <w:spacing w:line="276" w:lineRule="auto"/>
              <w:jc w:val="center"/>
            </w:pPr>
            <w:r>
              <w:t>Место</w:t>
            </w:r>
          </w:p>
          <w:p w:rsidR="00613D59" w:rsidRDefault="00613D59" w:rsidP="00477129">
            <w:pPr>
              <w:autoSpaceDE w:val="0"/>
              <w:autoSpaceDN w:val="0"/>
              <w:adjustRightInd w:val="0"/>
              <w:spacing w:line="276" w:lineRule="auto"/>
              <w:jc w:val="center"/>
            </w:pPr>
            <w:r>
              <w:t>для</w:t>
            </w:r>
          </w:p>
          <w:p w:rsidR="00613D59" w:rsidRDefault="00613D59" w:rsidP="00477129">
            <w:pPr>
              <w:autoSpaceDE w:val="0"/>
              <w:autoSpaceDN w:val="0"/>
              <w:adjustRightInd w:val="0"/>
              <w:spacing w:line="276" w:lineRule="auto"/>
              <w:jc w:val="center"/>
            </w:pPr>
            <w:r>
              <w:t>фотографии</w:t>
            </w:r>
          </w:p>
        </w:tc>
        <w:tc>
          <w:tcPr>
            <w:tcW w:w="1835" w:type="dxa"/>
            <w:vMerge w:val="restart"/>
            <w:tcBorders>
              <w:top w:val="nil"/>
              <w:left w:val="single" w:sz="4" w:space="0" w:color="auto"/>
              <w:bottom w:val="nil"/>
              <w:right w:val="nil"/>
            </w:tcBorders>
          </w:tcPr>
          <w:p w:rsidR="00613D59" w:rsidRDefault="00613D59" w:rsidP="00477129">
            <w:pPr>
              <w:autoSpaceDE w:val="0"/>
              <w:autoSpaceDN w:val="0"/>
              <w:adjustRightInd w:val="0"/>
              <w:spacing w:line="276" w:lineRule="auto"/>
            </w:pPr>
          </w:p>
        </w:tc>
        <w:tc>
          <w:tcPr>
            <w:tcW w:w="1708" w:type="dxa"/>
            <w:vMerge/>
            <w:tcBorders>
              <w:top w:val="nil"/>
              <w:left w:val="nil"/>
              <w:bottom w:val="nil"/>
              <w:right w:val="single" w:sz="4" w:space="0" w:color="auto"/>
            </w:tcBorders>
            <w:vAlign w:val="center"/>
            <w:hideMark/>
          </w:tcPr>
          <w:p w:rsidR="00613D59" w:rsidRDefault="00613D59" w:rsidP="00477129"/>
        </w:tc>
        <w:tc>
          <w:tcPr>
            <w:tcW w:w="5112" w:type="dxa"/>
            <w:gridSpan w:val="2"/>
            <w:vMerge/>
            <w:tcBorders>
              <w:top w:val="nil"/>
              <w:left w:val="single" w:sz="4" w:space="0" w:color="auto"/>
              <w:bottom w:val="nil"/>
              <w:right w:val="single" w:sz="4" w:space="0" w:color="auto"/>
            </w:tcBorders>
            <w:vAlign w:val="center"/>
            <w:hideMark/>
          </w:tcPr>
          <w:p w:rsidR="00613D59" w:rsidRDefault="00613D59" w:rsidP="00477129"/>
        </w:tc>
      </w:tr>
      <w:tr w:rsidR="00613D59" w:rsidTr="00477129">
        <w:trPr>
          <w:trHeight w:val="567"/>
        </w:trPr>
        <w:tc>
          <w:tcPr>
            <w:tcW w:w="5387" w:type="dxa"/>
            <w:vMerge/>
            <w:tcBorders>
              <w:top w:val="nil"/>
              <w:left w:val="single" w:sz="4" w:space="0" w:color="auto"/>
              <w:bottom w:val="nil"/>
              <w:right w:val="single" w:sz="4" w:space="0" w:color="auto"/>
            </w:tcBorders>
            <w:vAlign w:val="center"/>
            <w:hideMark/>
          </w:tcPr>
          <w:p w:rsidR="00613D59" w:rsidRDefault="00613D59" w:rsidP="00477129"/>
        </w:tc>
        <w:tc>
          <w:tcPr>
            <w:tcW w:w="1560" w:type="dxa"/>
            <w:vMerge/>
            <w:tcBorders>
              <w:top w:val="single" w:sz="4" w:space="0" w:color="auto"/>
              <w:left w:val="single" w:sz="4" w:space="0" w:color="auto"/>
              <w:bottom w:val="single" w:sz="4" w:space="0" w:color="auto"/>
              <w:right w:val="single" w:sz="4" w:space="0" w:color="auto"/>
            </w:tcBorders>
            <w:vAlign w:val="center"/>
            <w:hideMark/>
          </w:tcPr>
          <w:p w:rsidR="00613D59" w:rsidRDefault="00613D59" w:rsidP="00477129"/>
        </w:tc>
        <w:tc>
          <w:tcPr>
            <w:tcW w:w="1835" w:type="dxa"/>
            <w:vMerge/>
            <w:tcBorders>
              <w:top w:val="nil"/>
              <w:left w:val="single" w:sz="4" w:space="0" w:color="auto"/>
              <w:bottom w:val="nil"/>
              <w:right w:val="nil"/>
            </w:tcBorders>
            <w:vAlign w:val="center"/>
            <w:hideMark/>
          </w:tcPr>
          <w:p w:rsidR="00613D59" w:rsidRDefault="00613D59" w:rsidP="00477129"/>
        </w:tc>
        <w:tc>
          <w:tcPr>
            <w:tcW w:w="1708" w:type="dxa"/>
            <w:tcBorders>
              <w:top w:val="nil"/>
              <w:left w:val="nil"/>
              <w:bottom w:val="nil"/>
              <w:right w:val="single" w:sz="4" w:space="0" w:color="auto"/>
            </w:tcBorders>
            <w:hideMark/>
          </w:tcPr>
          <w:p w:rsidR="00613D59" w:rsidRDefault="00613D59" w:rsidP="00477129">
            <w:pPr>
              <w:autoSpaceDE w:val="0"/>
              <w:autoSpaceDN w:val="0"/>
              <w:adjustRightInd w:val="0"/>
              <w:spacing w:line="276" w:lineRule="auto"/>
              <w:ind w:left="-55"/>
            </w:pPr>
            <w:r>
              <w:t>(личная подпись)</w:t>
            </w:r>
          </w:p>
        </w:tc>
        <w:tc>
          <w:tcPr>
            <w:tcW w:w="4536" w:type="dxa"/>
            <w:gridSpan w:val="2"/>
            <w:tcBorders>
              <w:top w:val="nil"/>
              <w:left w:val="single" w:sz="4" w:space="0" w:color="auto"/>
              <w:bottom w:val="nil"/>
              <w:right w:val="single" w:sz="4" w:space="0" w:color="auto"/>
            </w:tcBorders>
            <w:hideMark/>
          </w:tcPr>
          <w:p w:rsidR="00613D59" w:rsidRDefault="00613D59" w:rsidP="00613D59">
            <w:pPr>
              <w:autoSpaceDE w:val="0"/>
              <w:autoSpaceDN w:val="0"/>
              <w:adjustRightInd w:val="0"/>
              <w:spacing w:line="276" w:lineRule="auto"/>
            </w:pPr>
            <w:r>
              <w:t>____________________________________</w:t>
            </w:r>
          </w:p>
        </w:tc>
      </w:tr>
      <w:tr w:rsidR="00613D59" w:rsidTr="00477129">
        <w:tc>
          <w:tcPr>
            <w:tcW w:w="3679" w:type="dxa"/>
            <w:gridSpan w:val="3"/>
            <w:tcBorders>
              <w:top w:val="nil"/>
              <w:left w:val="single" w:sz="4" w:space="0" w:color="auto"/>
              <w:bottom w:val="nil"/>
              <w:right w:val="nil"/>
            </w:tcBorders>
            <w:hideMark/>
          </w:tcPr>
          <w:p w:rsidR="00613D59" w:rsidRDefault="00613D59" w:rsidP="00477129">
            <w:pPr>
              <w:autoSpaceDE w:val="0"/>
              <w:autoSpaceDN w:val="0"/>
              <w:adjustRightInd w:val="0"/>
              <w:spacing w:line="276" w:lineRule="auto"/>
              <w:jc w:val="center"/>
            </w:pPr>
            <w:r>
              <w:t xml:space="preserve">                  М.П.</w:t>
            </w:r>
          </w:p>
        </w:tc>
        <w:tc>
          <w:tcPr>
            <w:tcW w:w="1708" w:type="dxa"/>
            <w:tcBorders>
              <w:top w:val="nil"/>
              <w:left w:val="nil"/>
              <w:bottom w:val="nil"/>
              <w:right w:val="single" w:sz="4" w:space="0" w:color="auto"/>
            </w:tcBorders>
          </w:tcPr>
          <w:p w:rsidR="00613D59" w:rsidRDefault="00613D59" w:rsidP="00477129">
            <w:pPr>
              <w:autoSpaceDE w:val="0"/>
              <w:autoSpaceDN w:val="0"/>
              <w:adjustRightInd w:val="0"/>
              <w:spacing w:line="276" w:lineRule="auto"/>
              <w:ind w:left="-1189" w:firstLine="1189"/>
            </w:pPr>
          </w:p>
        </w:tc>
        <w:tc>
          <w:tcPr>
            <w:tcW w:w="4536" w:type="dxa"/>
            <w:gridSpan w:val="2"/>
            <w:tcBorders>
              <w:top w:val="nil"/>
              <w:left w:val="single" w:sz="4" w:space="0" w:color="auto"/>
              <w:bottom w:val="nil"/>
              <w:right w:val="single" w:sz="4" w:space="0" w:color="auto"/>
            </w:tcBorders>
            <w:hideMark/>
          </w:tcPr>
          <w:p w:rsidR="00613D59" w:rsidRDefault="00613D59" w:rsidP="00477129">
            <w:pPr>
              <w:autoSpaceDE w:val="0"/>
              <w:autoSpaceDN w:val="0"/>
              <w:adjustRightInd w:val="0"/>
              <w:spacing w:line="276" w:lineRule="auto"/>
            </w:pPr>
            <w:r>
              <w:t>Глава ______________МО _________________ области</w:t>
            </w:r>
          </w:p>
        </w:tc>
      </w:tr>
      <w:tr w:rsidR="00613D59" w:rsidTr="00477129">
        <w:trPr>
          <w:trHeight w:val="173"/>
        </w:trPr>
        <w:tc>
          <w:tcPr>
            <w:tcW w:w="5387" w:type="dxa"/>
            <w:gridSpan w:val="4"/>
            <w:tcBorders>
              <w:top w:val="nil"/>
              <w:left w:val="single" w:sz="4" w:space="0" w:color="auto"/>
              <w:bottom w:val="single" w:sz="4" w:space="0" w:color="auto"/>
              <w:right w:val="single" w:sz="4" w:space="0" w:color="auto"/>
            </w:tcBorders>
            <w:hideMark/>
          </w:tcPr>
          <w:p w:rsidR="00613D59" w:rsidRDefault="00613D59" w:rsidP="00477129">
            <w:pPr>
              <w:autoSpaceDE w:val="0"/>
              <w:autoSpaceDN w:val="0"/>
              <w:adjustRightInd w:val="0"/>
              <w:spacing w:line="276" w:lineRule="auto"/>
              <w:jc w:val="center"/>
            </w:pPr>
            <w:r>
              <w:t>Действительно до ____________ 20__ года</w:t>
            </w:r>
          </w:p>
        </w:tc>
        <w:tc>
          <w:tcPr>
            <w:tcW w:w="3960" w:type="dxa"/>
            <w:tcBorders>
              <w:top w:val="nil"/>
              <w:left w:val="single" w:sz="4" w:space="0" w:color="auto"/>
              <w:bottom w:val="single" w:sz="4" w:space="0" w:color="auto"/>
              <w:right w:val="nil"/>
            </w:tcBorders>
            <w:hideMark/>
          </w:tcPr>
          <w:p w:rsidR="00613D59" w:rsidRDefault="00613D59" w:rsidP="00477129">
            <w:pPr>
              <w:autoSpaceDE w:val="0"/>
              <w:autoSpaceDN w:val="0"/>
              <w:adjustRightInd w:val="0"/>
              <w:spacing w:line="276" w:lineRule="auto"/>
            </w:pPr>
            <w:r>
              <w:t xml:space="preserve">    _________________     ________________</w:t>
            </w:r>
          </w:p>
          <w:p w:rsidR="00613D59" w:rsidRDefault="00613D59" w:rsidP="00477129">
            <w:pPr>
              <w:tabs>
                <w:tab w:val="left" w:pos="2915"/>
              </w:tabs>
              <w:autoSpaceDE w:val="0"/>
              <w:autoSpaceDN w:val="0"/>
              <w:adjustRightInd w:val="0"/>
              <w:spacing w:line="276" w:lineRule="auto"/>
            </w:pPr>
            <w:r>
              <w:t xml:space="preserve">                 подпись</w:t>
            </w:r>
            <w:r>
              <w:tab/>
              <w:t>Ф.И.О.</w:t>
            </w:r>
          </w:p>
        </w:tc>
        <w:tc>
          <w:tcPr>
            <w:tcW w:w="576" w:type="dxa"/>
            <w:tcBorders>
              <w:top w:val="nil"/>
              <w:left w:val="nil"/>
              <w:bottom w:val="single" w:sz="4" w:space="0" w:color="auto"/>
              <w:right w:val="single" w:sz="4" w:space="0" w:color="auto"/>
            </w:tcBorders>
          </w:tcPr>
          <w:p w:rsidR="00613D59" w:rsidRDefault="00613D59" w:rsidP="00477129">
            <w:pPr>
              <w:autoSpaceDE w:val="0"/>
              <w:autoSpaceDN w:val="0"/>
              <w:adjustRightInd w:val="0"/>
              <w:spacing w:line="276" w:lineRule="auto"/>
            </w:pPr>
          </w:p>
          <w:p w:rsidR="00613D59" w:rsidRDefault="00613D59" w:rsidP="00477129">
            <w:pPr>
              <w:autoSpaceDE w:val="0"/>
              <w:autoSpaceDN w:val="0"/>
              <w:adjustRightInd w:val="0"/>
              <w:spacing w:line="276" w:lineRule="auto"/>
            </w:pPr>
          </w:p>
        </w:tc>
      </w:tr>
    </w:tbl>
    <w:p w:rsidR="00613D59" w:rsidRDefault="00613D59" w:rsidP="00613D59">
      <w:pPr>
        <w:autoSpaceDE w:val="0"/>
        <w:autoSpaceDN w:val="0"/>
        <w:adjustRightInd w:val="0"/>
        <w:jc w:val="both"/>
        <w:rPr>
          <w:sz w:val="28"/>
          <w:szCs w:val="28"/>
        </w:rPr>
      </w:pP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ОПИСАНИЕ УДОСТОВЕРЕНИЯ СТАРОСТЫ</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Обложка удостоверения в развернутом  виде  размером  8  x  20,5  см  </w:t>
      </w:r>
      <w:proofErr w:type="gramStart"/>
      <w:r>
        <w:rPr>
          <w:rFonts w:ascii="Courier New" w:hAnsi="Courier New" w:cs="Courier New"/>
        </w:rPr>
        <w:t>из</w:t>
      </w:r>
      <w:proofErr w:type="gramEnd"/>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переплетного материала на тканевой основе красного цвета.</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На лицевой стороне удостоверения размещена  надпись буквами золотистого</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цвета "УДОСТОВЕРЕНИЕ".</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На левой внутренней стороне удостоверения  в  верхней  части  по центру</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размещена надпись "__________________________________________"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(наименование МО ________________ области),</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ниже по центру "УДОСТОВЕРЕНИЕ N 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Ниже слева место для фотографии размером 3 x 4 см.</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Ниже слева надпись "Место печати".</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Справа от места для фотографии надпись "_____________________________".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(личная подпись)</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В нижней части по центру надпись "Действительно до ________ 20__ года".</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На правой внутренней стороне по центру в три строчки надпись</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"Фамилия ___________________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Имя ___________________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Отчество ___________________".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Ниже надпись "Староста ______________________________________"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(наименование территории)</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Ниже надпись "Глава МО __________________________ области</w:t>
      </w:r>
    </w:p>
    <w:p w:rsidR="00613D59" w:rsidRDefault="00613D59" w:rsidP="00613D59">
      <w:pPr>
        <w:autoSpaceDE w:val="0"/>
        <w:autoSpaceDN w:val="0"/>
        <w:adjustRightInd w:val="0"/>
        <w:ind w:left="-426"/>
        <w:jc w:val="both"/>
        <w:rPr>
          <w:rFonts w:ascii="Courier New" w:hAnsi="Courier New" w:cs="Courier New"/>
        </w:rPr>
      </w:pP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___________________    ___________________</w:t>
      </w:r>
    </w:p>
    <w:p w:rsidR="00613D59" w:rsidRDefault="00613D59" w:rsidP="00613D59">
      <w:pPr>
        <w:autoSpaceDE w:val="0"/>
        <w:autoSpaceDN w:val="0"/>
        <w:adjustRightInd w:val="0"/>
        <w:ind w:left="-426"/>
        <w:jc w:val="both"/>
        <w:rPr>
          <w:rFonts w:ascii="Courier New" w:hAnsi="Courier New" w:cs="Courier New"/>
        </w:rPr>
      </w:pPr>
      <w:r>
        <w:rPr>
          <w:rFonts w:ascii="Courier New" w:hAnsi="Courier New" w:cs="Courier New"/>
        </w:rPr>
        <w:t xml:space="preserve">          подпись                 Ф.И.О.</w:t>
      </w:r>
    </w:p>
    <w:p w:rsidR="0087715B" w:rsidRDefault="00C42DE4" w:rsidP="00613D59">
      <w:pPr>
        <w:jc w:val="center"/>
        <w:rPr>
          <w:b/>
          <w:sz w:val="28"/>
          <w:szCs w:val="28"/>
        </w:rPr>
      </w:pPr>
      <w:r>
        <w:rPr>
          <w:rFonts w:eastAsia="Times New Roman CYR"/>
          <w:b/>
          <w:bCs/>
          <w:sz w:val="28"/>
          <w:szCs w:val="28"/>
        </w:rPr>
        <w:t xml:space="preserve">    </w:t>
      </w:r>
    </w:p>
    <w:p w:rsidR="00EE72F3" w:rsidRDefault="00EE72F3" w:rsidP="007E1513">
      <w:pPr>
        <w:autoSpaceDE w:val="0"/>
        <w:rPr>
          <w:rFonts w:ascii="Times New Roman CYR" w:eastAsia="Times New Roman CYR" w:hAnsi="Times New Roman CYR" w:cs="Times New Roman CYR"/>
          <w:b/>
          <w:bCs/>
          <w:color w:val="000000"/>
          <w:sz w:val="28"/>
          <w:szCs w:val="28"/>
        </w:rPr>
      </w:pPr>
    </w:p>
    <w:p w:rsidR="00613D59" w:rsidRDefault="00613D59" w:rsidP="007E1513">
      <w:pPr>
        <w:autoSpaceDE w:val="0"/>
        <w:rPr>
          <w:rFonts w:ascii="Times New Roman CYR" w:eastAsia="Times New Roman CYR" w:hAnsi="Times New Roman CYR" w:cs="Times New Roman CYR"/>
          <w:b/>
          <w:bCs/>
          <w:color w:val="000000"/>
          <w:sz w:val="28"/>
          <w:szCs w:val="28"/>
        </w:rPr>
      </w:pPr>
    </w:p>
    <w:p w:rsidR="00613D59" w:rsidRDefault="00613D59" w:rsidP="007E1513">
      <w:pPr>
        <w:autoSpaceDE w:val="0"/>
        <w:rPr>
          <w:rFonts w:ascii="Times New Roman CYR" w:eastAsia="Times New Roman CYR" w:hAnsi="Times New Roman CYR" w:cs="Times New Roman CYR"/>
          <w:b/>
          <w:bCs/>
          <w:color w:val="000000"/>
          <w:sz w:val="28"/>
          <w:szCs w:val="28"/>
        </w:rPr>
      </w:pPr>
    </w:p>
    <w:p w:rsidR="00613D59" w:rsidRDefault="00613D59" w:rsidP="007E1513">
      <w:pPr>
        <w:autoSpaceDE w:val="0"/>
        <w:rPr>
          <w:rFonts w:ascii="Times New Roman CYR" w:eastAsia="Times New Roman CYR" w:hAnsi="Times New Roman CYR" w:cs="Times New Roman CYR"/>
          <w:b/>
          <w:bCs/>
          <w:color w:val="000000"/>
          <w:sz w:val="28"/>
          <w:szCs w:val="28"/>
        </w:rPr>
      </w:pPr>
    </w:p>
    <w:p w:rsidR="00613D59" w:rsidRPr="007E1513" w:rsidRDefault="00613D59" w:rsidP="007E1513">
      <w:pPr>
        <w:autoSpaceDE w:val="0"/>
        <w:rPr>
          <w:rFonts w:ascii="Times New Roman CYR" w:eastAsia="Times New Roman CYR" w:hAnsi="Times New Roman CYR" w:cs="Times New Roman CYR"/>
          <w:b/>
          <w:bCs/>
          <w:color w:val="000000"/>
          <w:sz w:val="28"/>
          <w:szCs w:val="28"/>
        </w:rPr>
      </w:pPr>
      <w:bookmarkStart w:id="2" w:name="_GoBack"/>
      <w:bookmarkEnd w:id="2"/>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89770F" w:rsidTr="00A00848">
        <w:tc>
          <w:tcPr>
            <w:tcW w:w="4996" w:type="dxa"/>
            <w:gridSpan w:val="2"/>
            <w:hideMark/>
          </w:tcPr>
          <w:p w:rsidR="007E1513" w:rsidRPr="007E1513" w:rsidRDefault="007E1513" w:rsidP="00A00848">
            <w:pPr>
              <w:rPr>
                <w:color w:val="000000" w:themeColor="text1"/>
              </w:rPr>
            </w:pPr>
          </w:p>
          <w:p w:rsidR="00FD0761" w:rsidRPr="007E1513" w:rsidRDefault="00FD0761" w:rsidP="00A00848">
            <w:pPr>
              <w:rPr>
                <w:color w:val="000000" w:themeColor="text1"/>
              </w:rPr>
            </w:pPr>
            <w:r w:rsidRPr="007E1513">
              <w:rPr>
                <w:color w:val="000000" w:themeColor="text1"/>
              </w:rPr>
              <w:t>Главный редактор И.В. Черникова</w:t>
            </w:r>
          </w:p>
          <w:p w:rsidR="00FD0761" w:rsidRPr="007E1513" w:rsidRDefault="00FD0761" w:rsidP="00A00848">
            <w:pPr>
              <w:rPr>
                <w:color w:val="000000" w:themeColor="text1"/>
              </w:rPr>
            </w:pPr>
            <w:r w:rsidRPr="007E1513">
              <w:rPr>
                <w:color w:val="000000" w:themeColor="text1"/>
              </w:rPr>
              <w:t xml:space="preserve">Адрес редакции: 413950, с. Ивантеевка,      </w:t>
            </w:r>
          </w:p>
          <w:p w:rsidR="00FD0761" w:rsidRPr="007E1513" w:rsidRDefault="00FD0761" w:rsidP="0012263A">
            <w:pPr>
              <w:rPr>
                <w:color w:val="000000" w:themeColor="text1"/>
              </w:rPr>
            </w:pPr>
            <w:r w:rsidRPr="007E1513">
              <w:rPr>
                <w:color w:val="000000" w:themeColor="text1"/>
              </w:rPr>
              <w:t>ул. Зеленая,1</w:t>
            </w:r>
            <w:r w:rsidR="0012263A" w:rsidRPr="007E1513">
              <w:rPr>
                <w:color w:val="000000" w:themeColor="text1"/>
              </w:rPr>
              <w:t>7</w:t>
            </w:r>
          </w:p>
        </w:tc>
        <w:tc>
          <w:tcPr>
            <w:tcW w:w="6652" w:type="dxa"/>
            <w:gridSpan w:val="3"/>
            <w:hideMark/>
          </w:tcPr>
          <w:p w:rsidR="00FD0761" w:rsidRPr="007E1513" w:rsidRDefault="003E16EF" w:rsidP="003E16EF">
            <w:pPr>
              <w:tabs>
                <w:tab w:val="left" w:pos="4883"/>
              </w:tabs>
              <w:rPr>
                <w:color w:val="000000" w:themeColor="text1"/>
              </w:rPr>
            </w:pPr>
            <w:r w:rsidRPr="007E1513">
              <w:rPr>
                <w:color w:val="000000" w:themeColor="text1"/>
              </w:rPr>
              <w:tab/>
              <w:t xml:space="preserve"> </w:t>
            </w:r>
          </w:p>
          <w:p w:rsidR="00FD0761" w:rsidRPr="007E1513" w:rsidRDefault="00FD0761" w:rsidP="00A00848">
            <w:pPr>
              <w:rPr>
                <w:color w:val="000000" w:themeColor="text1"/>
              </w:rPr>
            </w:pPr>
            <w:r w:rsidRPr="007E1513">
              <w:rPr>
                <w:color w:val="000000" w:themeColor="text1"/>
              </w:rPr>
              <w:t>Изготовлено ротапринтным способом.</w:t>
            </w:r>
          </w:p>
          <w:p w:rsidR="00FD0761" w:rsidRPr="007E1513" w:rsidRDefault="00FD0761" w:rsidP="00A00848">
            <w:pPr>
              <w:rPr>
                <w:color w:val="000000" w:themeColor="text1"/>
              </w:rPr>
            </w:pPr>
            <w:r w:rsidRPr="007E1513">
              <w:rPr>
                <w:color w:val="000000" w:themeColor="text1"/>
              </w:rPr>
              <w:t xml:space="preserve">Тираж 10 экземпляров.  </w:t>
            </w:r>
          </w:p>
          <w:p w:rsidR="00FD0761" w:rsidRPr="007E1513" w:rsidRDefault="00FD0761" w:rsidP="00A00848">
            <w:pPr>
              <w:rPr>
                <w:color w:val="000000" w:themeColor="text1"/>
              </w:rPr>
            </w:pPr>
            <w:r w:rsidRPr="007E1513">
              <w:rPr>
                <w:color w:val="000000" w:themeColor="text1"/>
              </w:rPr>
              <w:t xml:space="preserve">Распространяется бесплатно. </w:t>
            </w:r>
          </w:p>
          <w:p w:rsidR="00FD0761" w:rsidRPr="007E1513" w:rsidRDefault="00FD0761" w:rsidP="00A00848">
            <w:pPr>
              <w:rPr>
                <w:color w:val="000000" w:themeColor="text1"/>
              </w:rPr>
            </w:pPr>
            <w:r w:rsidRPr="007E1513">
              <w:rPr>
                <w:color w:val="000000" w:themeColor="text1"/>
              </w:rPr>
              <w:t xml:space="preserve">Номер подписан </w:t>
            </w:r>
            <w:r w:rsidR="00675959" w:rsidRPr="007E1513">
              <w:rPr>
                <w:color w:val="000000" w:themeColor="text1"/>
              </w:rPr>
              <w:t xml:space="preserve"> </w:t>
            </w:r>
            <w:r w:rsidR="00613D59">
              <w:rPr>
                <w:color w:val="000000" w:themeColor="text1"/>
              </w:rPr>
              <w:t>26</w:t>
            </w:r>
            <w:r w:rsidR="00EE72F3" w:rsidRPr="007E1513">
              <w:rPr>
                <w:color w:val="000000" w:themeColor="text1"/>
              </w:rPr>
              <w:t>.0</w:t>
            </w:r>
            <w:r w:rsidR="00613D59">
              <w:rPr>
                <w:color w:val="000000" w:themeColor="text1"/>
              </w:rPr>
              <w:t>9</w:t>
            </w:r>
            <w:r w:rsidRPr="007E1513">
              <w:rPr>
                <w:color w:val="000000" w:themeColor="text1"/>
              </w:rPr>
              <w:t>.202</w:t>
            </w:r>
            <w:r w:rsidR="00E93385" w:rsidRPr="007E1513">
              <w:rPr>
                <w:color w:val="000000" w:themeColor="text1"/>
              </w:rPr>
              <w:t>2</w:t>
            </w:r>
            <w:r w:rsidRPr="007E1513">
              <w:rPr>
                <w:color w:val="000000" w:themeColor="text1"/>
              </w:rPr>
              <w:t xml:space="preserve"> г.              </w:t>
            </w:r>
          </w:p>
          <w:p w:rsidR="00FD0761" w:rsidRPr="007E1513" w:rsidRDefault="00FD0761" w:rsidP="007E1513">
            <w:pPr>
              <w:rPr>
                <w:color w:val="000000" w:themeColor="text1"/>
              </w:rPr>
            </w:pPr>
            <w:r w:rsidRPr="007E1513">
              <w:rPr>
                <w:color w:val="000000" w:themeColor="text1"/>
              </w:rPr>
              <w:t>Время подписания в печать:1</w:t>
            </w:r>
            <w:r w:rsidR="007E1513" w:rsidRPr="007E1513">
              <w:rPr>
                <w:color w:val="000000" w:themeColor="text1"/>
              </w:rPr>
              <w:t>4</w:t>
            </w:r>
            <w:r w:rsidRPr="007E1513">
              <w:rPr>
                <w:color w:val="000000" w:themeColor="text1"/>
              </w:rPr>
              <w:t>.00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3B4132" w:rsidRDefault="00FD0761" w:rsidP="00A00848">
            <w:pPr>
              <w:rPr>
                <w:b/>
                <w:color w:val="000000"/>
                <w:sz w:val="24"/>
                <w:szCs w:val="24"/>
              </w:rPr>
            </w:pPr>
          </w:p>
        </w:tc>
        <w:tc>
          <w:tcPr>
            <w:tcW w:w="2923" w:type="dxa"/>
            <w:tcBorders>
              <w:top w:val="nil"/>
              <w:left w:val="nil"/>
              <w:bottom w:val="nil"/>
              <w:right w:val="nil"/>
            </w:tcBorders>
            <w:shd w:val="clear" w:color="auto" w:fill="auto"/>
            <w:noWrap/>
            <w:vAlign w:val="bottom"/>
          </w:tcPr>
          <w:p w:rsidR="00FD0761" w:rsidRPr="003B4132" w:rsidRDefault="00FD0761" w:rsidP="00A00848">
            <w:pPr>
              <w:jc w:val="center"/>
              <w:rPr>
                <w:color w:val="000000"/>
                <w:sz w:val="24"/>
                <w:szCs w:val="24"/>
              </w:rPr>
            </w:pPr>
          </w:p>
        </w:tc>
      </w:tr>
    </w:tbl>
    <w:p w:rsidR="00E80753" w:rsidRPr="0089770F" w:rsidRDefault="00E80753" w:rsidP="00613D59">
      <w:pPr>
        <w:rPr>
          <w:b/>
          <w:color w:val="000000" w:themeColor="text1"/>
          <w:sz w:val="24"/>
          <w:szCs w:val="24"/>
        </w:rPr>
      </w:pPr>
    </w:p>
    <w:sectPr w:rsidR="00E80753" w:rsidRPr="0089770F" w:rsidSect="00613D59">
      <w:footerReference w:type="default" r:id="rId9"/>
      <w:pgSz w:w="11906" w:h="16838"/>
      <w:pgMar w:top="425" w:right="425"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0B" w:rsidRDefault="000D460B" w:rsidP="0040148A">
      <w:r>
        <w:separator/>
      </w:r>
    </w:p>
  </w:endnote>
  <w:endnote w:type="continuationSeparator" w:id="0">
    <w:p w:rsidR="000D460B" w:rsidRDefault="000D460B"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71574"/>
      <w:docPartObj>
        <w:docPartGallery w:val="Page Numbers (Bottom of Page)"/>
        <w:docPartUnique/>
      </w:docPartObj>
    </w:sdtPr>
    <w:sdtContent>
      <w:p w:rsidR="00613D59" w:rsidRDefault="00613D59">
        <w:pPr>
          <w:pStyle w:val="ae"/>
          <w:jc w:val="right"/>
        </w:pPr>
        <w:r>
          <w:fldChar w:fldCharType="begin"/>
        </w:r>
        <w:r>
          <w:instrText>PAGE   \* MERGEFORMAT</w:instrText>
        </w:r>
        <w:r>
          <w:fldChar w:fldCharType="separate"/>
        </w:r>
        <w:r>
          <w:rPr>
            <w:noProof/>
          </w:rPr>
          <w:t>4</w:t>
        </w:r>
        <w:r>
          <w:fldChar w:fldCharType="end"/>
        </w:r>
      </w:p>
    </w:sdtContent>
  </w:sdt>
  <w:p w:rsidR="00613D59" w:rsidRDefault="00613D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0B" w:rsidRDefault="000D460B" w:rsidP="0040148A">
      <w:r>
        <w:separator/>
      </w:r>
    </w:p>
  </w:footnote>
  <w:footnote w:type="continuationSeparator" w:id="0">
    <w:p w:rsidR="000D460B" w:rsidRDefault="000D460B"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4ADD"/>
    <w:rsid w:val="00026ED5"/>
    <w:rsid w:val="00030EAE"/>
    <w:rsid w:val="00063F0F"/>
    <w:rsid w:val="000769DF"/>
    <w:rsid w:val="00086B2B"/>
    <w:rsid w:val="000B740C"/>
    <w:rsid w:val="000D0136"/>
    <w:rsid w:val="000D460B"/>
    <w:rsid w:val="000E5034"/>
    <w:rsid w:val="000F6AA1"/>
    <w:rsid w:val="00104884"/>
    <w:rsid w:val="001109F3"/>
    <w:rsid w:val="0012263A"/>
    <w:rsid w:val="0013756B"/>
    <w:rsid w:val="001432C8"/>
    <w:rsid w:val="0015409A"/>
    <w:rsid w:val="001600DC"/>
    <w:rsid w:val="00170AF8"/>
    <w:rsid w:val="00191D47"/>
    <w:rsid w:val="001927FD"/>
    <w:rsid w:val="001B0D39"/>
    <w:rsid w:val="001B0DE9"/>
    <w:rsid w:val="001B55CC"/>
    <w:rsid w:val="001D6558"/>
    <w:rsid w:val="001E7DB7"/>
    <w:rsid w:val="002374E7"/>
    <w:rsid w:val="00250330"/>
    <w:rsid w:val="00266E90"/>
    <w:rsid w:val="0028164D"/>
    <w:rsid w:val="00295209"/>
    <w:rsid w:val="002C4CAB"/>
    <w:rsid w:val="002F2592"/>
    <w:rsid w:val="002F4986"/>
    <w:rsid w:val="00350796"/>
    <w:rsid w:val="00355500"/>
    <w:rsid w:val="00357266"/>
    <w:rsid w:val="0038426F"/>
    <w:rsid w:val="003A406A"/>
    <w:rsid w:val="003B4132"/>
    <w:rsid w:val="003B42E2"/>
    <w:rsid w:val="003B435D"/>
    <w:rsid w:val="003E16EF"/>
    <w:rsid w:val="003F5BFA"/>
    <w:rsid w:val="003F5DF4"/>
    <w:rsid w:val="0040148A"/>
    <w:rsid w:val="0044230E"/>
    <w:rsid w:val="00482C58"/>
    <w:rsid w:val="00483381"/>
    <w:rsid w:val="004C328D"/>
    <w:rsid w:val="004C77C1"/>
    <w:rsid w:val="004D76F3"/>
    <w:rsid w:val="004E2B6C"/>
    <w:rsid w:val="004E2C31"/>
    <w:rsid w:val="004F00FE"/>
    <w:rsid w:val="004F075C"/>
    <w:rsid w:val="004F1FE0"/>
    <w:rsid w:val="00504BA7"/>
    <w:rsid w:val="005367EE"/>
    <w:rsid w:val="00587E88"/>
    <w:rsid w:val="005B1E29"/>
    <w:rsid w:val="005E2ACE"/>
    <w:rsid w:val="005F3527"/>
    <w:rsid w:val="00613D59"/>
    <w:rsid w:val="00621C7C"/>
    <w:rsid w:val="00675959"/>
    <w:rsid w:val="006826E8"/>
    <w:rsid w:val="00711D51"/>
    <w:rsid w:val="00714E84"/>
    <w:rsid w:val="0074399A"/>
    <w:rsid w:val="00762E60"/>
    <w:rsid w:val="0076778C"/>
    <w:rsid w:val="0077154E"/>
    <w:rsid w:val="00771C26"/>
    <w:rsid w:val="00783D33"/>
    <w:rsid w:val="007970D0"/>
    <w:rsid w:val="007B2658"/>
    <w:rsid w:val="007B390E"/>
    <w:rsid w:val="007B68A2"/>
    <w:rsid w:val="007D17F1"/>
    <w:rsid w:val="007E1513"/>
    <w:rsid w:val="007F3712"/>
    <w:rsid w:val="008018E2"/>
    <w:rsid w:val="00802695"/>
    <w:rsid w:val="00815FF3"/>
    <w:rsid w:val="00826A5A"/>
    <w:rsid w:val="00831DA6"/>
    <w:rsid w:val="00853247"/>
    <w:rsid w:val="00861C30"/>
    <w:rsid w:val="0087715B"/>
    <w:rsid w:val="0088749B"/>
    <w:rsid w:val="0089770F"/>
    <w:rsid w:val="008B44E1"/>
    <w:rsid w:val="008D5EC9"/>
    <w:rsid w:val="008F53EB"/>
    <w:rsid w:val="00902FDE"/>
    <w:rsid w:val="00904CCA"/>
    <w:rsid w:val="00922B7A"/>
    <w:rsid w:val="00955906"/>
    <w:rsid w:val="00957801"/>
    <w:rsid w:val="00961026"/>
    <w:rsid w:val="00963AA7"/>
    <w:rsid w:val="009657B6"/>
    <w:rsid w:val="00981CDE"/>
    <w:rsid w:val="0099132A"/>
    <w:rsid w:val="00996E9B"/>
    <w:rsid w:val="009A17A9"/>
    <w:rsid w:val="009A19A2"/>
    <w:rsid w:val="009B0C79"/>
    <w:rsid w:val="009C3373"/>
    <w:rsid w:val="009D635A"/>
    <w:rsid w:val="009E60AD"/>
    <w:rsid w:val="009E74AC"/>
    <w:rsid w:val="009F3EE3"/>
    <w:rsid w:val="00A00848"/>
    <w:rsid w:val="00A03100"/>
    <w:rsid w:val="00A04611"/>
    <w:rsid w:val="00A07BCE"/>
    <w:rsid w:val="00A116FD"/>
    <w:rsid w:val="00A521EA"/>
    <w:rsid w:val="00A61829"/>
    <w:rsid w:val="00A80427"/>
    <w:rsid w:val="00A8275B"/>
    <w:rsid w:val="00A8759B"/>
    <w:rsid w:val="00AC484F"/>
    <w:rsid w:val="00AC4BE8"/>
    <w:rsid w:val="00AD146F"/>
    <w:rsid w:val="00AD5F50"/>
    <w:rsid w:val="00AD7B2D"/>
    <w:rsid w:val="00AE5496"/>
    <w:rsid w:val="00B0739A"/>
    <w:rsid w:val="00B142EF"/>
    <w:rsid w:val="00B757E4"/>
    <w:rsid w:val="00B80D53"/>
    <w:rsid w:val="00BD2222"/>
    <w:rsid w:val="00BD5A96"/>
    <w:rsid w:val="00BE7281"/>
    <w:rsid w:val="00BF340E"/>
    <w:rsid w:val="00C17BD4"/>
    <w:rsid w:val="00C27B0D"/>
    <w:rsid w:val="00C41EF2"/>
    <w:rsid w:val="00C42DE4"/>
    <w:rsid w:val="00C54A47"/>
    <w:rsid w:val="00C66F03"/>
    <w:rsid w:val="00CC07A1"/>
    <w:rsid w:val="00D248F3"/>
    <w:rsid w:val="00D27028"/>
    <w:rsid w:val="00D274AC"/>
    <w:rsid w:val="00D60745"/>
    <w:rsid w:val="00D65297"/>
    <w:rsid w:val="00D67544"/>
    <w:rsid w:val="00D84146"/>
    <w:rsid w:val="00D92B1F"/>
    <w:rsid w:val="00D96C87"/>
    <w:rsid w:val="00DC7A55"/>
    <w:rsid w:val="00E120A5"/>
    <w:rsid w:val="00E34927"/>
    <w:rsid w:val="00E53EDD"/>
    <w:rsid w:val="00E64475"/>
    <w:rsid w:val="00E64F79"/>
    <w:rsid w:val="00E80753"/>
    <w:rsid w:val="00E90E5A"/>
    <w:rsid w:val="00E93385"/>
    <w:rsid w:val="00EA7B0D"/>
    <w:rsid w:val="00EB3781"/>
    <w:rsid w:val="00EC1554"/>
    <w:rsid w:val="00EC2C0E"/>
    <w:rsid w:val="00EC5A29"/>
    <w:rsid w:val="00ED0FC1"/>
    <w:rsid w:val="00EE4B5C"/>
    <w:rsid w:val="00EE52DC"/>
    <w:rsid w:val="00EE72F3"/>
    <w:rsid w:val="00EF79F4"/>
    <w:rsid w:val="00F20CA1"/>
    <w:rsid w:val="00F41C32"/>
    <w:rsid w:val="00F549FB"/>
    <w:rsid w:val="00F67056"/>
    <w:rsid w:val="00F6722A"/>
    <w:rsid w:val="00F7549E"/>
    <w:rsid w:val="00F76DF5"/>
    <w:rsid w:val="00F97127"/>
    <w:rsid w:val="00FC475E"/>
    <w:rsid w:val="00FD0761"/>
    <w:rsid w:val="00FD478A"/>
    <w:rsid w:val="00FE2317"/>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uiPriority w:val="99"/>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uiPriority w:val="99"/>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40091523">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497884786">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733164325">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40484536">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13427644">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521895079">
      <w:bodyDiv w:val="1"/>
      <w:marLeft w:val="0"/>
      <w:marRight w:val="0"/>
      <w:marTop w:val="0"/>
      <w:marBottom w:val="0"/>
      <w:divBdr>
        <w:top w:val="none" w:sz="0" w:space="0" w:color="auto"/>
        <w:left w:val="none" w:sz="0" w:space="0" w:color="auto"/>
        <w:bottom w:val="none" w:sz="0" w:space="0" w:color="auto"/>
        <w:right w:val="none" w:sz="0" w:space="0" w:color="auto"/>
      </w:divBdr>
    </w:div>
    <w:div w:id="1613125213">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237422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71A1-2D19-4C2B-B4C9-FAABBE21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130</cp:revision>
  <cp:lastPrinted>2021-11-01T04:37:00Z</cp:lastPrinted>
  <dcterms:created xsi:type="dcterms:W3CDTF">2019-09-11T09:25:00Z</dcterms:created>
  <dcterms:modified xsi:type="dcterms:W3CDTF">2022-09-27T05:04:00Z</dcterms:modified>
</cp:coreProperties>
</file>