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/>
      </w:pPr>
      <w:r>
        <w:rPr>
          <w:b/>
          <w:sz w:val="24"/>
          <w:szCs w:val="24"/>
        </w:rPr>
        <w:t xml:space="preserve">ИЗВЕЩЕНИЕ №  </w:t>
      </w:r>
      <w:bookmarkStart w:id="0" w:name="_GoBack"/>
      <w:bookmarkEnd w:id="0"/>
      <w:r>
        <w:rPr>
          <w:rFonts w:eastAsia="Times New Roman" w:cs="Times New Roman"/>
          <w:b/>
          <w:color w:val="00000A"/>
          <w:sz w:val="24"/>
          <w:szCs w:val="24"/>
          <w:lang w:eastAsia="ru-RU"/>
        </w:rPr>
        <w:t>1</w:t>
      </w:r>
    </w:p>
    <w:p>
      <w:pPr>
        <w:pStyle w:val="Normal"/>
        <w:ind w:firstLine="567"/>
        <w:jc w:val="center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проведении открытого аукциона</w:t>
      </w:r>
    </w:p>
    <w:p>
      <w:pPr>
        <w:pStyle w:val="22"/>
        <w:shd w:val="clear" w:fill="FFFFFF"/>
        <w:spacing w:lineRule="auto" w:line="240" w:before="0" w:after="0"/>
        <w:ind w:left="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земельных участков, государственная собственность на который не разграничена</w:t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20"/>
        <w:ind w:firstLine="567"/>
        <w:jc w:val="both"/>
        <w:rPr/>
      </w:pPr>
      <w:r>
        <w:rPr>
          <w:sz w:val="24"/>
          <w:szCs w:val="24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Ивантеевского муниципального района Саратовской области: 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21.01.2021</w:t>
      </w:r>
      <w:r>
        <w:rPr>
          <w:sz w:val="24"/>
          <w:szCs w:val="24"/>
        </w:rPr>
        <w:t xml:space="preserve"> №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22</w:t>
      </w:r>
      <w:r>
        <w:rPr>
          <w:sz w:val="24"/>
          <w:szCs w:val="24"/>
        </w:rPr>
        <w:t xml:space="preserve">; 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>лот № 2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21.01.2021</w:t>
      </w:r>
      <w:r>
        <w:rPr>
          <w:sz w:val="24"/>
          <w:szCs w:val="24"/>
        </w:rPr>
        <w:t xml:space="preserve"> №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24;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>лот № 3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21.01.2021</w:t>
      </w:r>
      <w:r>
        <w:rPr>
          <w:sz w:val="24"/>
          <w:szCs w:val="24"/>
        </w:rPr>
        <w:t xml:space="preserve"> №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23;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0</w:t>
      </w:r>
      <w:r>
        <w:rPr>
          <w:rFonts w:eastAsia="Times New Roman" w:cs="Times New Roman"/>
          <w:b/>
          <w:bCs/>
          <w:color w:val="111111"/>
          <w:kern w:val="0"/>
          <w:sz w:val="24"/>
          <w:szCs w:val="24"/>
          <w:lang w:val="ru-RU" w:eastAsia="ru-RU" w:bidi="ar-SA"/>
        </w:rPr>
        <w:t>5</w:t>
      </w:r>
      <w:r>
        <w:rPr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марта</w:t>
      </w:r>
      <w:r>
        <w:rPr>
          <w:b/>
          <w:bCs/>
          <w:color w:val="111111"/>
          <w:sz w:val="24"/>
          <w:szCs w:val="24"/>
        </w:rPr>
        <w:t xml:space="preserve"> </w:t>
      </w:r>
      <w:r>
        <w:rPr>
          <w:b/>
          <w:color w:val="111111"/>
          <w:sz w:val="24"/>
          <w:szCs w:val="24"/>
        </w:rPr>
        <w:t>202</w:t>
      </w:r>
      <w:r>
        <w:rPr>
          <w:rFonts w:eastAsia="Times New Roman" w:cs="Times New Roman"/>
          <w:b/>
          <w:color w:val="111111"/>
          <w:sz w:val="24"/>
          <w:szCs w:val="24"/>
          <w:lang w:eastAsia="ru-RU"/>
        </w:rPr>
        <w:t>1</w:t>
      </w:r>
      <w:r>
        <w:rPr>
          <w:b/>
          <w:color w:val="111111"/>
          <w:sz w:val="24"/>
          <w:szCs w:val="24"/>
        </w:rPr>
        <w:t>г</w:t>
      </w:r>
      <w:r>
        <w:rPr>
          <w:b/>
          <w:sz w:val="24"/>
          <w:szCs w:val="24"/>
        </w:rPr>
        <w:t>. в 10.00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20"/>
        <w:ind w:firstLine="567"/>
        <w:jc w:val="both"/>
        <w:rPr/>
      </w:pPr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подаются по форме, приведенной в настоящем извещении (приложение №1), принимаются </w:t>
      </w:r>
      <w:r>
        <w:rPr>
          <w:b w:val="false"/>
          <w:bCs w:val="false"/>
          <w:color w:val="111111"/>
          <w:sz w:val="24"/>
          <w:szCs w:val="24"/>
        </w:rPr>
        <w:t xml:space="preserve">со </w:t>
      </w:r>
      <w:r>
        <w:rPr>
          <w:rFonts w:eastAsia="Times New Roman" w:cs="Times New Roman"/>
          <w:b/>
          <w:bCs/>
          <w:color w:val="111111"/>
          <w:kern w:val="0"/>
          <w:sz w:val="24"/>
          <w:szCs w:val="24"/>
          <w:lang w:val="ru-RU" w:eastAsia="ru-RU" w:bidi="ar-SA"/>
        </w:rPr>
        <w:t>02</w:t>
      </w:r>
      <w:r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.02.2021г.</w:t>
      </w:r>
      <w:r>
        <w:rPr>
          <w:b/>
          <w:bCs/>
          <w:color w:val="111111"/>
          <w:sz w:val="24"/>
          <w:szCs w:val="24"/>
        </w:rPr>
        <w:t xml:space="preserve"> </w:t>
      </w:r>
      <w:r>
        <w:rPr>
          <w:sz w:val="24"/>
          <w:szCs w:val="24"/>
        </w:rPr>
        <w:t>в рабочие дни с 8.00 до 12.00 и с 13.00 до 16.00 часов (время местное) по адресу: 413950, Саратовская область, Ивантеевский район, с.Ивантеевка,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5-16-55.</w:t>
      </w:r>
    </w:p>
    <w:p>
      <w:pPr>
        <w:pStyle w:val="Style20"/>
        <w:ind w:firstLine="567"/>
        <w:jc w:val="both"/>
        <w:rPr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для участия в аукционе: </w:t>
      </w:r>
      <w:r>
        <w:rPr>
          <w:rFonts w:eastAsia="Times New Roman" w:cs="Times New Roman"/>
          <w:b/>
          <w:bCs/>
          <w:color w:val="111111"/>
          <w:kern w:val="0"/>
          <w:sz w:val="24"/>
          <w:szCs w:val="24"/>
          <w:lang w:val="ru-RU" w:eastAsia="ru-RU" w:bidi="ar-SA"/>
        </w:rPr>
        <w:t>1 марта 2021г</w:t>
      </w:r>
      <w:r>
        <w:rPr>
          <w:b/>
          <w:bCs/>
          <w:sz w:val="24"/>
          <w:szCs w:val="24"/>
        </w:rPr>
        <w:t>, 12.00 часов (время местное)</w:t>
      </w:r>
      <w:r>
        <w:rPr>
          <w:bCs/>
          <w:sz w:val="24"/>
          <w:szCs w:val="24"/>
        </w:rPr>
        <w:t>.</w:t>
      </w:r>
    </w:p>
    <w:p>
      <w:pPr>
        <w:pStyle w:val="Style20"/>
        <w:ind w:firstLine="567"/>
        <w:jc w:val="both"/>
        <w:rPr/>
      </w:pPr>
      <w:r>
        <w:rPr>
          <w:b/>
          <w:sz w:val="24"/>
          <w:szCs w:val="24"/>
          <w:highlight w:val="white"/>
        </w:rPr>
        <w:t xml:space="preserve">Дата, время, место определения участников аукциона –  </w:t>
      </w:r>
      <w:r>
        <w:rPr>
          <w:rFonts w:eastAsia="Times New Roman" w:cs="Times New Roman"/>
          <w:b/>
          <w:color w:val="111111"/>
          <w:kern w:val="0"/>
          <w:sz w:val="24"/>
          <w:szCs w:val="24"/>
          <w:highlight w:val="white"/>
          <w:lang w:val="ru-RU" w:eastAsia="ru-RU" w:bidi="ar-SA"/>
        </w:rPr>
        <w:t>1</w:t>
      </w:r>
      <w:r>
        <w:rPr>
          <w:rFonts w:eastAsia="Times New Roman" w:cs="Times New Roman"/>
          <w:b/>
          <w:color w:val="111111"/>
          <w:sz w:val="24"/>
          <w:szCs w:val="24"/>
          <w:highlight w:val="white"/>
          <w:lang w:eastAsia="ru-RU"/>
        </w:rPr>
        <w:t xml:space="preserve"> </w:t>
      </w:r>
      <w:r>
        <w:rPr>
          <w:rFonts w:eastAsia="Times New Roman" w:cs="Times New Roman"/>
          <w:b/>
          <w:color w:val="111111"/>
          <w:kern w:val="0"/>
          <w:sz w:val="24"/>
          <w:szCs w:val="24"/>
          <w:highlight w:val="white"/>
          <w:lang w:val="ru-RU" w:eastAsia="ru-RU" w:bidi="ar-SA"/>
        </w:rPr>
        <w:t>марта</w:t>
      </w:r>
      <w:r>
        <w:rPr>
          <w:b/>
          <w:color w:val="111111"/>
          <w:sz w:val="24"/>
          <w:szCs w:val="24"/>
        </w:rPr>
        <w:t xml:space="preserve"> 202</w:t>
      </w:r>
      <w:r>
        <w:rPr>
          <w:rFonts w:eastAsia="Times New Roman" w:cs="Times New Roman"/>
          <w:b/>
          <w:color w:val="111111"/>
          <w:kern w:val="0"/>
          <w:sz w:val="24"/>
          <w:szCs w:val="24"/>
          <w:lang w:val="ru-RU" w:eastAsia="ru-RU" w:bidi="ar-SA"/>
        </w:rPr>
        <w:t>1</w:t>
      </w:r>
      <w:r>
        <w:rPr>
          <w:b/>
          <w:color w:val="111111"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в 15.00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firstLine="567"/>
        <w:jc w:val="both"/>
        <w:rPr/>
      </w:pPr>
      <w:r>
        <w:rPr>
          <w:b/>
          <w:sz w:val="24"/>
          <w:szCs w:val="24"/>
        </w:rPr>
        <w:t xml:space="preserve">Регистрация участников проводится </w:t>
      </w:r>
      <w:r>
        <w:rPr>
          <w:rFonts w:eastAsia="Times New Roman" w:cs="Times New Roman"/>
          <w:b/>
          <w:color w:val="111111"/>
          <w:kern w:val="0"/>
          <w:sz w:val="24"/>
          <w:szCs w:val="24"/>
          <w:lang w:val="ru-RU" w:eastAsia="ru-RU" w:bidi="ar-SA"/>
        </w:rPr>
        <w:t>5</w:t>
      </w:r>
      <w:r>
        <w:rPr>
          <w:rFonts w:eastAsia="Times New Roman" w:cs="Times New Roman"/>
          <w:b/>
          <w:color w:val="111111"/>
          <w:sz w:val="24"/>
          <w:szCs w:val="24"/>
          <w:lang w:eastAsia="ru-RU"/>
        </w:rPr>
        <w:t xml:space="preserve"> марта</w:t>
      </w:r>
      <w:r>
        <w:rPr>
          <w:b/>
          <w:bCs/>
          <w:color w:val="111111"/>
          <w:sz w:val="24"/>
          <w:szCs w:val="24"/>
        </w:rPr>
        <w:t xml:space="preserve"> 202</w:t>
      </w:r>
      <w:r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1</w:t>
      </w:r>
      <w:r>
        <w:rPr>
          <w:b/>
          <w:bCs/>
          <w:color w:val="111111"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 xml:space="preserve"> в 09.30 часов</w:t>
      </w:r>
      <w:r>
        <w:rPr>
          <w:sz w:val="24"/>
          <w:szCs w:val="24"/>
        </w:rPr>
        <w:t xml:space="preserve">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>
      <w:pPr>
        <w:pStyle w:val="Style2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20"/>
        <w:ind w:firstLine="567"/>
        <w:jc w:val="both"/>
        <w:rPr/>
      </w:pPr>
      <w:r>
        <w:rPr>
          <w:sz w:val="24"/>
          <w:szCs w:val="24"/>
        </w:rPr>
        <w:t xml:space="preserve">Границы участка определены кадастровыми выписками из ЕГРН на земельный участок.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проводится открытый по составу участников и открытый по форме подачи предложений о цене.</w:t>
      </w:r>
    </w:p>
    <w:p>
      <w:pPr>
        <w:pStyle w:val="Style24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предмете аукциона:</w:t>
      </w:r>
    </w:p>
    <w:p>
      <w:pPr>
        <w:pStyle w:val="Style24"/>
        <w:ind w:hanging="0"/>
        <w:rPr/>
      </w:pPr>
      <w:r>
        <w:rPr>
          <w:b/>
          <w:bCs/>
          <w:sz w:val="24"/>
          <w:szCs w:val="24"/>
        </w:rPr>
        <w:t xml:space="preserve">Предмет аукциона – </w:t>
      </w:r>
      <w:r>
        <w:rPr>
          <w:bCs/>
          <w:sz w:val="24"/>
          <w:szCs w:val="24"/>
        </w:rPr>
        <w:t>право заключения договора аренды земельного участка:</w:t>
      </w:r>
    </w:p>
    <w:tbl>
      <w:tblPr>
        <w:tblW w:w="9772" w:type="dxa"/>
        <w:jc w:val="left"/>
        <w:tblInd w:w="-65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89"/>
        <w:gridCol w:w="2281"/>
        <w:gridCol w:w="878"/>
        <w:gridCol w:w="1605"/>
        <w:gridCol w:w="1071"/>
        <w:gridCol w:w="1225"/>
        <w:gridCol w:w="1093"/>
        <w:gridCol w:w="1028"/>
      </w:tblGrid>
      <w:tr>
        <w:trPr>
          <w:trHeight w:val="67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и характеристики объекта аукциона</w:t>
            </w:r>
          </w:p>
        </w:tc>
        <w:tc>
          <w:tcPr>
            <w:tcW w:w="87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аренды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  <w:br/>
              <w:t>общая (кв. м)</w:t>
            </w:r>
          </w:p>
        </w:tc>
        <w:tc>
          <w:tcPr>
            <w:tcW w:w="122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 – размер годовой арендной платы (руб.)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аукциона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(3%)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/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с.Ивантеевка, ул.Юбилейная, 65м к северо-западу от многоквартирного дома №6</w:t>
            </w:r>
            <w:r>
              <w:rPr/>
              <w:t>,с видом разрешенного использования «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для ведения личного подсобного хозяйства</w:t>
            </w:r>
            <w:r>
              <w:rPr/>
              <w:t>»,  категория земель: земли населенных пунктов.</w:t>
            </w:r>
          </w:p>
        </w:tc>
        <w:tc>
          <w:tcPr>
            <w:tcW w:w="87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  <w:t>20лет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 CYR"/>
                <w:bCs/>
              </w:rPr>
              <w:t>64:14:</w:t>
            </w:r>
            <w:r>
              <w:rPr>
                <w:rFonts w:eastAsia="Times New Roman CYR" w:cs="Times New Roman"/>
                <w:bCs/>
                <w:color w:val="00000A"/>
                <w:szCs w:val="20"/>
                <w:lang w:eastAsia="ru-RU"/>
              </w:rPr>
              <w:t>220434</w:t>
            </w:r>
            <w:r>
              <w:rPr>
                <w:rFonts w:eastAsia="Times New Roman CYR"/>
                <w:bCs/>
              </w:rPr>
              <w:t>:196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24</w:t>
            </w:r>
          </w:p>
        </w:tc>
        <w:tc>
          <w:tcPr>
            <w:tcW w:w="12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54</w:t>
            </w:r>
            <w:r>
              <w:rPr/>
              <w:t>,00 (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пятьдесят четыре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я</w:t>
            </w:r>
            <w:r>
              <w:rPr/>
              <w:t xml:space="preserve"> 00 копеек</w:t>
            </w:r>
          </w:p>
        </w:tc>
        <w:tc>
          <w:tcPr>
            <w:tcW w:w="10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2,00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27</w:t>
            </w:r>
            <w:r>
              <w:rPr/>
              <w:t>,00 (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двадцать семь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ей</w:t>
            </w:r>
            <w:r>
              <w:rPr/>
              <w:t xml:space="preserve"> 00 копеек</w:t>
            </w:r>
          </w:p>
        </w:tc>
      </w:tr>
      <w:tr>
        <w:trPr>
          <w:trHeight w:val="469" w:hRule="atLeast"/>
          <w:cantSplit w:val="true"/>
        </w:trPr>
        <w:tc>
          <w:tcPr>
            <w:tcW w:w="5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eastAsia="Times New Roman CYR"/>
                <w:color w:val="000000"/>
              </w:rPr>
              <w:t xml:space="preserve">Саратовская область, Ивантеевский район, </w:t>
            </w:r>
            <w:r>
              <w:rPr>
                <w:rFonts w:eastAsia="Times New Roman CYR" w:cs="Times New Roman"/>
                <w:color w:val="000000"/>
                <w:szCs w:val="20"/>
                <w:lang w:eastAsia="ru-RU"/>
              </w:rPr>
              <w:t>с.Ивановка, 300м на восток от ул.Пионерская</w:t>
            </w:r>
            <w:r>
              <w:rPr>
                <w:rFonts w:eastAsia="Times New Roman CYR"/>
                <w:color w:val="000000"/>
              </w:rPr>
              <w:t>, с видом разрешенного исполь зования: «</w:t>
            </w:r>
            <w:r>
              <w:rPr>
                <w:rFonts w:eastAsia="Times New Roman CYR" w:cs="Times New Roman"/>
                <w:color w:val="000000"/>
                <w:szCs w:val="20"/>
                <w:lang w:eastAsia="ru-RU"/>
              </w:rPr>
              <w:t>Сельскохозяй ственное использова ние</w:t>
            </w:r>
            <w:r>
              <w:rPr>
                <w:rFonts w:eastAsia="Times New Roman CYR"/>
                <w:color w:val="000000"/>
              </w:rPr>
              <w:t xml:space="preserve">»,  не связанное со строительством, для осуществления граж данами и крестьянским (фермерским) хозяй ством его деятельности категория земель: земли населенных пунктов, </w:t>
            </w:r>
          </w:p>
        </w:tc>
        <w:tc>
          <w:tcPr>
            <w:tcW w:w="87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  <w:t>от 3 до 49 лет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64:14:</w:t>
            </w: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  <w:t>320101</w:t>
            </w:r>
            <w:r>
              <w:rPr>
                <w:bCs/>
              </w:rPr>
              <w:t>:1178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39000</w:t>
            </w:r>
          </w:p>
        </w:tc>
        <w:tc>
          <w:tcPr>
            <w:tcW w:w="12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1036</w:t>
            </w:r>
            <w:bookmarkStart w:id="1" w:name="__DdeLink__2220_98102807"/>
            <w:r>
              <w:rPr/>
              <w:t>,00 (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одна тысяча тридцать шесть</w:t>
            </w:r>
            <w:r>
              <w:rPr/>
              <w:t xml:space="preserve"> ) рубл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ей</w:t>
            </w:r>
            <w:r>
              <w:rPr/>
              <w:t xml:space="preserve"> 00 копеек</w:t>
            </w:r>
            <w:bookmarkEnd w:id="1"/>
          </w:p>
        </w:tc>
        <w:tc>
          <w:tcPr>
            <w:tcW w:w="10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31</w:t>
            </w:r>
            <w:r>
              <w:rPr/>
              <w:t>,00</w:t>
            </w:r>
          </w:p>
        </w:tc>
        <w:tc>
          <w:tcPr>
            <w:tcW w:w="102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518</w:t>
            </w:r>
            <w:r>
              <w:rPr/>
              <w:t>,00 (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п</w:t>
            </w:r>
            <w:r>
              <w:rPr/>
              <w:t>ятьсот восемнадцать) рубл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ей</w:t>
            </w:r>
            <w:r>
              <w:rPr/>
              <w:t>00 копеек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69" w:hRule="atLeast"/>
          <w:cantSplit w:val="true"/>
        </w:trPr>
        <w:tc>
          <w:tcPr>
            <w:tcW w:w="589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/>
            </w:pPr>
            <w:r>
              <w:rPr>
                <w:rFonts w:eastAsia="Times New Roman CYR"/>
                <w:color w:val="000000"/>
              </w:rPr>
              <w:t xml:space="preserve">Саратовская область, Ивантеевский район, </w:t>
            </w:r>
            <w:r>
              <w:rPr>
                <w:rFonts w:eastAsia="Times New Roman CYR" w:cs="Times New Roman"/>
                <w:color w:val="000000"/>
                <w:szCs w:val="20"/>
                <w:lang w:eastAsia="ru-RU"/>
              </w:rPr>
              <w:t>Знаменское МО, вдоль южной границы автоподъезда к территории элеватора</w:t>
            </w:r>
            <w:r>
              <w:rPr>
                <w:rFonts w:eastAsia="Times New Roman CYR"/>
                <w:color w:val="000000"/>
              </w:rPr>
              <w:t>, с видом разрешенного исполь зования: «</w:t>
            </w:r>
            <w:r>
              <w:rPr>
                <w:rFonts w:eastAsia="Times New Roman CYR" w:cs="Times New Roman"/>
                <w:color w:val="000000"/>
                <w:szCs w:val="20"/>
                <w:lang w:eastAsia="ru-RU"/>
              </w:rPr>
              <w:t>Транспорт (7.0)</w:t>
            </w:r>
            <w:r>
              <w:rPr>
                <w:rFonts w:eastAsia="Times New Roman CYR"/>
                <w:color w:val="000000"/>
              </w:rPr>
              <w:t xml:space="preserve">»,  категория земель: </w:t>
            </w:r>
            <w:r>
              <w:rPr>
                <w:rFonts w:eastAsia="Times New Roman CYR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eastAsia="Times New Roman CYR"/>
                <w:color w:val="000000"/>
                <w:sz w:val="20"/>
                <w:szCs w:val="20"/>
              </w:rPr>
              <w:t xml:space="preserve"> , </w:t>
            </w:r>
          </w:p>
        </w:tc>
        <w:tc>
          <w:tcPr>
            <w:tcW w:w="878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2года 6месяцев</w:t>
            </w:r>
          </w:p>
        </w:tc>
        <w:tc>
          <w:tcPr>
            <w:tcW w:w="160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64:14:</w:t>
            </w:r>
            <w:r>
              <w:rPr>
                <w:rFonts w:eastAsia="Times New Roman" w:cs="Times New Roman"/>
                <w:bCs/>
                <w:color w:val="00000A"/>
                <w:szCs w:val="20"/>
                <w:lang w:eastAsia="ru-RU"/>
              </w:rPr>
              <w:t>070201</w:t>
            </w:r>
            <w:r>
              <w:rPr>
                <w:bCs/>
              </w:rPr>
              <w:t>:293</w:t>
            </w:r>
          </w:p>
        </w:tc>
        <w:tc>
          <w:tcPr>
            <w:tcW w:w="1071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1493</w:t>
            </w:r>
          </w:p>
        </w:tc>
        <w:tc>
          <w:tcPr>
            <w:tcW w:w="122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149</w:t>
            </w:r>
            <w:bookmarkStart w:id="2" w:name="__DdeLink__2220_981028071"/>
            <w:r>
              <w:rPr/>
              <w:t>,00 (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сто сорок девять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ей</w:t>
            </w:r>
            <w:r>
              <w:rPr/>
              <w:t xml:space="preserve"> 00 копеек</w:t>
            </w:r>
            <w:bookmarkEnd w:id="2"/>
          </w:p>
        </w:tc>
        <w:tc>
          <w:tcPr>
            <w:tcW w:w="1093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4</w:t>
            </w:r>
            <w:r>
              <w:rPr/>
              <w:t>,00</w:t>
            </w:r>
          </w:p>
        </w:tc>
        <w:tc>
          <w:tcPr>
            <w:tcW w:w="1028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149</w:t>
            </w:r>
            <w:r>
              <w:rPr/>
              <w:t>,00 (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сто сорок девять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szCs w:val="20"/>
                <w:lang w:eastAsia="ru-RU"/>
              </w:rPr>
              <w:t>ей</w:t>
            </w:r>
            <w:r>
              <w:rPr/>
              <w:t>00 копеек</w:t>
            </w:r>
          </w:p>
        </w:tc>
      </w:tr>
    </w:tbl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1. Параметры разрешенного строительства объектов капитального строительства для Лота 1 в соответствии с действующими правилами землепользования и застройки  территории Ивантеевского муниципального образования Ивантеевского муниципального района Саратовской области:</w:t>
      </w:r>
    </w:p>
    <w:p>
      <w:pPr>
        <w:pStyle w:val="Normal"/>
        <w:suppressAutoHyphens w:val="true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/>
      </w:pPr>
      <w:r>
        <w:rPr/>
      </w:r>
    </w:p>
    <w:p>
      <w:pPr>
        <w:pStyle w:val="Normal"/>
        <w:widowControl/>
        <w:bidi w:val="0"/>
        <w:spacing w:before="0" w:after="0"/>
        <w:ind w:left="0" w:right="0" w:firstLine="227"/>
        <w:jc w:val="left"/>
        <w:rPr/>
      </w:pPr>
      <w:r>
        <w:rPr>
          <w:rFonts w:ascii="TimesNewRomanPSMT" w:hAnsi="TimesNewRomanPSMT"/>
          <w:sz w:val="24"/>
        </w:rPr>
        <w:t>1.  минимальная ширина земельных участков вдоль фронта улицы (проезда)- не установлено, максимальная ширина земельных участков 32м;</w:t>
      </w:r>
    </w:p>
    <w:p>
      <w:pPr>
        <w:pStyle w:val="Normal"/>
        <w:widowControl/>
        <w:bidi w:val="0"/>
        <w:spacing w:before="0" w:after="0"/>
        <w:ind w:left="0" w:right="0" w:firstLine="283"/>
        <w:jc w:val="left"/>
        <w:rPr/>
      </w:pPr>
      <w:r>
        <w:rPr>
          <w:rFonts w:ascii="TimesNewRomanPSMT" w:hAnsi="TimesNewRomanPSMT"/>
          <w:sz w:val="24"/>
        </w:rPr>
        <w:t>2. максимальное количество этажей зданий - 5;</w:t>
      </w:r>
    </w:p>
    <w:p>
      <w:pPr>
        <w:pStyle w:val="Normal"/>
        <w:widowControl/>
        <w:bidi w:val="0"/>
        <w:spacing w:before="0" w:after="0"/>
        <w:ind w:left="0" w:right="0" w:firstLine="283"/>
        <w:jc w:val="left"/>
        <w:rPr/>
      </w:pPr>
      <w:r>
        <w:rPr>
          <w:rFonts w:ascii="TimesNewRomanPSMT" w:hAnsi="TimesNewRomanPSMT"/>
          <w:sz w:val="24"/>
        </w:rPr>
        <w:t>3. максимальная высота зданий от уровня земли до верха перекрытия</w:t>
      </w:r>
    </w:p>
    <w:p>
      <w:pPr>
        <w:pStyle w:val="Normal"/>
        <w:jc w:val="left"/>
        <w:rPr/>
      </w:pPr>
      <w:r>
        <w:rPr>
          <w:rFonts w:ascii="TimesNewRomanPSMT" w:hAnsi="TimesNewRomanPSMT"/>
          <w:sz w:val="24"/>
        </w:rPr>
        <w:t>последнего этажа - 20 м;</w:t>
      </w:r>
    </w:p>
    <w:p>
      <w:pPr>
        <w:pStyle w:val="Normal"/>
        <w:widowControl/>
        <w:bidi w:val="0"/>
        <w:spacing w:before="0" w:after="0"/>
        <w:ind w:left="0" w:right="0" w:firstLine="283"/>
        <w:jc w:val="left"/>
        <w:rPr/>
      </w:pPr>
      <w:r>
        <w:rPr>
          <w:rFonts w:ascii="TimesNewRomanPSMT" w:hAnsi="TimesNewRomanPSMT"/>
          <w:sz w:val="24"/>
        </w:rPr>
        <w:t>4. максимальный процент застройки участка - 60%;</w:t>
      </w:r>
    </w:p>
    <w:p>
      <w:pPr>
        <w:pStyle w:val="Normal"/>
        <w:widowControl/>
        <w:bidi w:val="0"/>
        <w:spacing w:before="0" w:after="0"/>
        <w:ind w:left="0" w:right="0" w:firstLine="283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5. минимальный отступ строений от передней границы участка (в случае,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если иной показатель не установлен линией регулирования застройки) - 5 м;</w:t>
      </w:r>
    </w:p>
    <w:p>
      <w:pPr>
        <w:pStyle w:val="Normal"/>
        <w:widowControl/>
        <w:bidi w:val="0"/>
        <w:spacing w:before="0" w:after="0"/>
        <w:ind w:left="0" w:right="0" w:firstLine="283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6. минимальный отступ от границ соседнего участка до жилого дома ~ 3 м;</w:t>
      </w:r>
    </w:p>
    <w:p>
      <w:pPr>
        <w:pStyle w:val="Normal"/>
        <w:widowControl/>
        <w:bidi w:val="0"/>
        <w:spacing w:before="0" w:after="0"/>
        <w:ind w:left="0" w:right="0" w:firstLine="283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7. минимальный отступ от границ соседнего участка до вспомогательных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строений (бани, гаражи и др.) - 1 м;</w:t>
      </w:r>
    </w:p>
    <w:p>
      <w:pPr>
        <w:pStyle w:val="Normal"/>
        <w:widowControl/>
        <w:bidi w:val="0"/>
        <w:spacing w:before="0" w:after="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8. минимальный отступ от жилого дома до построек для содержания и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разведения домашнего скота и птицы - 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eastAsia="ru-RU"/>
        </w:rPr>
        <w:t>10</w:t>
      </w:r>
      <w:r>
        <w:rPr>
          <w:b w:val="false"/>
          <w:bCs w:val="false"/>
          <w:sz w:val="22"/>
          <w:szCs w:val="22"/>
        </w:rPr>
        <w:t>м;</w:t>
      </w:r>
    </w:p>
    <w:p>
      <w:pPr>
        <w:pStyle w:val="Normal"/>
        <w:widowControl/>
        <w:bidi w:val="0"/>
        <w:spacing w:before="0" w:after="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9. требования к ограждению земельных участков:</w:t>
      </w:r>
    </w:p>
    <w:p>
      <w:pPr>
        <w:pStyle w:val="Normal"/>
        <w:widowControl/>
        <w:bidi w:val="0"/>
        <w:spacing w:before="0" w:after="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- ограждения со стороны улиц должны выполняться в соответствии с требованиями утвержденными органами местного самоуправления и согласованными органом. уполномоченным в области архитектуры и градостроительства;</w:t>
      </w:r>
    </w:p>
    <w:p>
      <w:pPr>
        <w:pStyle w:val="Normal"/>
        <w:widowControl/>
        <w:bidi w:val="0"/>
        <w:spacing w:before="0" w:after="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- высота ограждения земельных участков должна быть не более 2 м;</w:t>
      </w:r>
    </w:p>
    <w:p>
      <w:pPr>
        <w:pStyle w:val="Normal"/>
        <w:widowControl/>
        <w:bidi w:val="0"/>
        <w:spacing w:before="0" w:after="0"/>
        <w:ind w:left="0" w:right="0" w:firstLine="283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- ограждения между смежными земельными участками должны быть проветриваемыми на высоту не менее 0,3 м от уровня земли;</w:t>
      </w:r>
    </w:p>
    <w:p>
      <w:pPr>
        <w:pStyle w:val="Normal"/>
        <w:widowControl/>
        <w:bidi w:val="0"/>
        <w:spacing w:before="0" w:after="0"/>
        <w:ind w:left="0" w:right="0" w:firstLine="283"/>
        <w:jc w:val="both"/>
        <w:rPr/>
      </w:pPr>
      <w:r>
        <w:rPr>
          <w:b w:val="false"/>
          <w:bCs w:val="false"/>
          <w:sz w:val="22"/>
          <w:szCs w:val="22"/>
        </w:rPr>
        <w:t>- характер ограждения и его высота со стороны улиц должны быть единообразн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eastAsia="ru-RU"/>
        </w:rPr>
        <w:t>ы</w:t>
      </w:r>
      <w:r>
        <w:rPr>
          <w:b w:val="false"/>
          <w:bCs w:val="false"/>
          <w:sz w:val="22"/>
          <w:szCs w:val="22"/>
        </w:rPr>
        <w:t>ми как минимум на протяжении одного квартала с обеих сторон ) лицы.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b w:val="false"/>
          <w:bCs w:val="false"/>
          <w:sz w:val="22"/>
          <w:szCs w:val="22"/>
        </w:rPr>
        <w:t xml:space="preserve">Допускается блокировка жилых домов, а также хозяйственных построек (в том числе 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eastAsia="ru-RU"/>
        </w:rPr>
        <w:t>ум</w:t>
      </w:r>
      <w:r>
        <w:rPr>
          <w:b w:val="false"/>
          <w:bCs w:val="false"/>
          <w:sz w:val="22"/>
          <w:szCs w:val="22"/>
        </w:rPr>
        <w:t>еньшение расстояний между ними) на смежных приусадебных земельных участках по взаимному согласию собственников с учетом противопожарных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требований.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b w:val="false"/>
          <w:bCs w:val="false"/>
          <w:sz w:val="22"/>
          <w:szCs w:val="22"/>
        </w:rPr>
        <w:t>В случаях, если земельный учас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eastAsia="ru-RU"/>
        </w:rPr>
        <w:t>то</w:t>
      </w:r>
      <w:r>
        <w:rPr>
          <w:b w:val="false"/>
          <w:bCs w:val="false"/>
          <w:sz w:val="22"/>
          <w:szCs w:val="22"/>
        </w:rPr>
        <w:t>к и объект капи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lang w:eastAsia="ru-RU"/>
        </w:rPr>
        <w:t xml:space="preserve">тального строительства </w:t>
      </w:r>
      <w:r>
        <w:rPr>
          <w:b w:val="false"/>
          <w:bCs w:val="false"/>
          <w:sz w:val="22"/>
          <w:szCs w:val="22"/>
        </w:rPr>
        <w:t>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 При этом более строгие требования, относящиеся к одному и тому же параметру, поглощают более мягкие.</w:t>
      </w:r>
      <w:r>
        <w:rPr>
          <w:rFonts w:eastAsia="SimSun"/>
          <w:kern w:val="2"/>
          <w:sz w:val="22"/>
          <w:szCs w:val="22"/>
          <w:lang w:eastAsia="ar-SA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2. 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Лот № 1:</w:t>
      </w:r>
      <w:r>
        <w:rPr>
          <w:sz w:val="24"/>
          <w:szCs w:val="24"/>
        </w:rPr>
        <w:t xml:space="preserve">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1) Согласно письма Северного производственного отделения филиала ПАО «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Россети Волга</w:t>
      </w:r>
      <w:r>
        <w:rPr>
          <w:sz w:val="24"/>
          <w:szCs w:val="24"/>
        </w:rPr>
        <w:t>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Электроснабжение возможно от источника питания ВЛ-0,4кВ от КТП №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711</w:t>
      </w:r>
      <w:r>
        <w:rPr>
          <w:sz w:val="24"/>
          <w:szCs w:val="24"/>
        </w:rPr>
        <w:t xml:space="preserve"> ВЛ-100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6</w:t>
      </w:r>
      <w:r>
        <w:rPr>
          <w:sz w:val="24"/>
          <w:szCs w:val="24"/>
        </w:rPr>
        <w:t xml:space="preserve"> ПС 35кВ Ивантеевская. Сроки подключения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Россети Волга</w:t>
      </w:r>
      <w:r>
        <w:rPr>
          <w:sz w:val="24"/>
          <w:szCs w:val="24"/>
        </w:rPr>
        <w:t xml:space="preserve">»-«Саратовские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№46/2 от 25.12.2019г </w:t>
      </w:r>
    </w:p>
    <w:p>
      <w:pPr>
        <w:pStyle w:val="Normal"/>
        <w:suppressAutoHyphens w:val="true"/>
        <w:ind w:firstLine="709"/>
        <w:jc w:val="both"/>
        <w:rPr/>
      </w:pPr>
      <w:bookmarkStart w:id="3" w:name="__DdeLink__53361_2653030480"/>
      <w:r>
        <w:rPr>
          <w:sz w:val="24"/>
          <w:szCs w:val="24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Дополнительные сведения: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3) Согласно письма ГУП «Облводоресурс»-«Ивантеевский», техническая возможность подключения (технологического присоединения) к сети водоснабжения имеется.</w:t>
      </w:r>
    </w:p>
    <w:p>
      <w:pPr>
        <w:pStyle w:val="Normal"/>
        <w:tabs>
          <w:tab w:val="clear" w:pos="720"/>
          <w:tab w:val="left" w:pos="900" w:leader="none"/>
        </w:tabs>
        <w:ind w:left="34" w:firstLine="682"/>
        <w:jc w:val="both"/>
        <w:rPr/>
      </w:pPr>
      <w:r>
        <w:rPr>
          <w:sz w:val="24"/>
          <w:szCs w:val="24"/>
        </w:rPr>
        <w:t xml:space="preserve">Водоснабжение объекта по одному вводу водопровода расчетного диаметра с подключением к техническому водопроводу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 xml:space="preserve">полиэтиленовая труба диаметром-63 по ул. Степная, ул. Интернациональная </w:t>
      </w:r>
      <w:r>
        <w:rPr>
          <w:rFonts w:eastAsia="Times New Roman" w:cs="Times New Roman"/>
          <w:color w:val="00000A"/>
          <w:sz w:val="24"/>
          <w:szCs w:val="24"/>
          <w:lang w:val="en-US" w:eastAsia="ru-RU"/>
        </w:rPr>
        <w:t>d-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150/чугун</w:t>
      </w:r>
      <w:r>
        <w:rPr>
          <w:sz w:val="24"/>
          <w:szCs w:val="24"/>
        </w:rPr>
        <w:t>.</w:t>
      </w:r>
    </w:p>
    <w:p>
      <w:pPr>
        <w:pStyle w:val="Normal"/>
        <w:shd w:val="clear" w:color="auto" w:fill="FFFFFF"/>
        <w:tabs>
          <w:tab w:val="clear" w:pos="720"/>
          <w:tab w:val="left" w:pos="900" w:leader="none"/>
          <w:tab w:val="left" w:pos="1080" w:leader="none"/>
        </w:tabs>
        <w:spacing w:lineRule="atLeast" w:line="272"/>
        <w:ind w:left="34" w:firstLine="708"/>
        <w:jc w:val="both"/>
        <w:rPr/>
      </w:pPr>
      <w:r>
        <w:rPr>
          <w:sz w:val="24"/>
          <w:szCs w:val="24"/>
        </w:rPr>
        <w:t>Свободный напор в точке подключения принять равным 10 м вод.ст.</w:t>
      </w:r>
    </w:p>
    <w:p>
      <w:pPr>
        <w:pStyle w:val="Normal"/>
        <w:shd w:val="clear" w:color="auto" w:fill="FFFFFF"/>
        <w:tabs>
          <w:tab w:val="clear" w:pos="720"/>
          <w:tab w:val="left" w:pos="900" w:leader="none"/>
          <w:tab w:val="left" w:pos="1080" w:leader="none"/>
        </w:tabs>
        <w:spacing w:lineRule="atLeast" w:line="272"/>
        <w:ind w:left="34" w:firstLine="708"/>
        <w:jc w:val="both"/>
        <w:rPr/>
      </w:pPr>
      <w:r>
        <w:rPr>
          <w:sz w:val="24"/>
          <w:szCs w:val="24"/>
        </w:rPr>
        <w:t>Присоединенная мощность абонента составляет 34,56 м3/сут.</w:t>
      </w:r>
    </w:p>
    <w:p>
      <w:pPr>
        <w:pStyle w:val="Normal"/>
        <w:ind w:left="540" w:hanging="540"/>
        <w:jc w:val="both"/>
        <w:rPr/>
      </w:pPr>
      <w:r>
        <w:rPr>
          <w:i/>
          <w:sz w:val="24"/>
          <w:szCs w:val="24"/>
        </w:rPr>
        <w:t>Особые условия</w:t>
      </w:r>
    </w:p>
    <w:p>
      <w:pPr>
        <w:pStyle w:val="Normal"/>
        <w:ind w:left="136" w:firstLine="545"/>
        <w:jc w:val="both"/>
        <w:rPr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1. До начала производства работ Заказчику необходимо разработать проект водоснабжения и согласовать с филиалом ГУП СО «Облводоресурс»-«Ивантеевский».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>2. Водопровод проектировать из полиэтиленовых труб по ГОСТ 18599-2001г.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 xml:space="preserve">3. На месте врезки в водопроводную сеть обустроить колодец. 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ab/>
        <w:t xml:space="preserve">4. Размещение объекта по отношению к действующим сетям водопровода и канализации должно соответствовать требованиям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НиП 2.07.01-89г.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>6. Предусмотреть установку в водомерном узле прибор учета воды с антимагнитной защитой.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ab/>
        <w:t>7.По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«Облводоресурс»-«Ивантеевский» и одновременно, представить документацию в соответствии с требованиями СНиП 3.01.04-87г.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ab/>
        <w:t xml:space="preserve">8. Присоединение построенного водопровода к системе водоснабжения производится силами филиала ГУП СО «Облводоресурс» - «Ивантеевский», после получения Заказчиком разрешения о готовности объектов к вводу в эксплуатацию. </w:t>
      </w:r>
    </w:p>
    <w:p>
      <w:pPr>
        <w:pStyle w:val="Normal"/>
        <w:ind w:left="136" w:firstLine="545"/>
        <w:jc w:val="both"/>
        <w:rPr/>
      </w:pPr>
      <w:r>
        <w:rPr>
          <w:sz w:val="24"/>
          <w:szCs w:val="24"/>
        </w:rPr>
        <w:t>9. Запрещается любое самовольное присоединение к действующим системам водоснабжения.</w:t>
      </w:r>
    </w:p>
    <w:p>
      <w:pPr>
        <w:pStyle w:val="Normal"/>
        <w:widowControl/>
        <w:numPr>
          <w:ilvl w:val="0"/>
          <w:numId w:val="0"/>
        </w:numPr>
        <w:bidi w:val="0"/>
        <w:spacing w:before="0" w:after="0"/>
        <w:ind w:left="0" w:right="0" w:hanging="0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10. Ответственность за техническое состояние и обслуживание водопроводных сетей, сооружений и устройств на них, между филиалом ГУП СО «Облводоресурс»- «Ивантеевский»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эксплуатационной ответственности.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11.Водоотведение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Роспотребнадзора по Саратовской области Пугачевском районе, по адресу: 413726, Саратовская обл., г.Пугачев, ул.Оренбургская, 213, тел/факс 4-43-30.</w:t>
      </w:r>
      <w:bookmarkEnd w:id="3"/>
    </w:p>
    <w:p>
      <w:pPr>
        <w:pStyle w:val="ListParagraph"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spacing w:lineRule="auto" w:line="240" w:before="0" w:after="0"/>
        <w:ind w:left="1077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12. стоящие технические условия на подключение к сетям водоснабжения</w:t>
      </w:r>
    </w:p>
    <w:p>
      <w:pPr>
        <w:pStyle w:val="Normal"/>
        <w:suppressAutoHyphens w:val="true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действительны два года со дня выдачи.</w:t>
      </w:r>
    </w:p>
    <w:p>
      <w:pPr>
        <w:pStyle w:val="Normal"/>
        <w:suppressAutoHyphens w:val="true"/>
        <w:jc w:val="both"/>
        <w:rPr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Параметры разрешенного строительства объектов капитального строительства для Лота </w:t>
      </w:r>
      <w:r>
        <w:rPr>
          <w:rFonts w:eastAsia="Times New Roman" w:cs="Times New Roman"/>
          <w:b/>
          <w:color w:val="00000A"/>
          <w:sz w:val="24"/>
          <w:szCs w:val="24"/>
          <w:lang w:eastAsia="ru-RU"/>
        </w:rPr>
        <w:t>2</w:t>
      </w:r>
      <w:r>
        <w:rPr>
          <w:b/>
          <w:sz w:val="24"/>
          <w:szCs w:val="24"/>
        </w:rPr>
        <w:t xml:space="preserve"> в соответствии с действующими правилами землепользования и застройки  территории </w:t>
      </w:r>
      <w:r>
        <w:rPr>
          <w:rFonts w:eastAsia="Times New Roman" w:cs="Times New Roman"/>
          <w:b/>
          <w:color w:val="00000A"/>
          <w:sz w:val="24"/>
          <w:szCs w:val="24"/>
          <w:lang w:eastAsia="ru-RU"/>
        </w:rPr>
        <w:t>Ивановского</w:t>
      </w:r>
      <w:r>
        <w:rPr>
          <w:b/>
          <w:sz w:val="24"/>
          <w:szCs w:val="24"/>
        </w:rPr>
        <w:t xml:space="preserve"> муниципального образования Ивантеевского муниципального района Саратовской области, не установлены.</w:t>
      </w:r>
    </w:p>
    <w:p>
      <w:pPr>
        <w:pStyle w:val="Normal"/>
        <w:suppressAutoHyphens w:val="true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jc w:val="both"/>
        <w:rPr/>
      </w:pPr>
      <w:r>
        <w:rPr>
          <w:b/>
          <w:sz w:val="24"/>
          <w:szCs w:val="24"/>
        </w:rPr>
        <w:tab/>
        <w:t xml:space="preserve">Параметры разрешенного строительства объектов капитального строительства для Лота </w:t>
      </w:r>
      <w:r>
        <w:rPr>
          <w:rFonts w:eastAsia="Times New Roman" w:cs="Times New Roman"/>
          <w:b/>
          <w:color w:val="00000A"/>
          <w:sz w:val="24"/>
          <w:szCs w:val="24"/>
          <w:lang w:eastAsia="ru-RU"/>
        </w:rPr>
        <w:t>3</w:t>
      </w:r>
      <w:r>
        <w:rPr>
          <w:b/>
          <w:sz w:val="24"/>
          <w:szCs w:val="24"/>
        </w:rPr>
        <w:t xml:space="preserve"> в соответствии с действующими правилами землепользования и застройки  территории </w:t>
      </w:r>
      <w:r>
        <w:rPr>
          <w:rFonts w:eastAsia="Times New Roman" w:cs="Times New Roman"/>
          <w:b/>
          <w:color w:val="00000A"/>
          <w:sz w:val="24"/>
          <w:szCs w:val="24"/>
          <w:lang w:eastAsia="ru-RU"/>
        </w:rPr>
        <w:t>Знаменского</w:t>
      </w:r>
      <w:r>
        <w:rPr>
          <w:b/>
          <w:sz w:val="24"/>
          <w:szCs w:val="24"/>
        </w:rPr>
        <w:t xml:space="preserve"> муниципального образования Ивантеевского муниципального района Саратовской области, не установлены.</w:t>
      </w:r>
    </w:p>
    <w:p>
      <w:pPr>
        <w:pStyle w:val="Normal"/>
        <w:suppressAutoHyphens w:val="true"/>
        <w:jc w:val="both"/>
        <w:rPr/>
      </w:pPr>
      <w:r>
        <w:rPr>
          <w:sz w:val="24"/>
          <w:szCs w:val="24"/>
        </w:rPr>
        <w:tab/>
      </w:r>
      <w:r>
        <w:rPr>
          <w:b/>
          <w:sz w:val="22"/>
          <w:szCs w:val="22"/>
        </w:rPr>
        <w:t>2. 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jc w:val="both"/>
        <w:rPr/>
      </w:pPr>
      <w:r>
        <w:rPr>
          <w:b/>
          <w:sz w:val="24"/>
          <w:szCs w:val="24"/>
        </w:rPr>
        <w:t>Лот № 3:</w:t>
      </w:r>
      <w:r>
        <w:rPr>
          <w:sz w:val="24"/>
          <w:szCs w:val="24"/>
        </w:rPr>
        <w:t xml:space="preserve">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1) Согласно письма Северного производственного отделения филиала ПАО «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Россети Волга</w:t>
      </w:r>
      <w:r>
        <w:rPr>
          <w:sz w:val="24"/>
          <w:szCs w:val="24"/>
        </w:rPr>
        <w:t>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Электроснабжение возможно от источника питания ВЛ-0,4кВ от КТП №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812</w:t>
      </w:r>
      <w:r>
        <w:rPr>
          <w:sz w:val="24"/>
          <w:szCs w:val="24"/>
        </w:rPr>
        <w:t xml:space="preserve"> ВЛ-100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5</w:t>
      </w:r>
      <w:r>
        <w:rPr>
          <w:sz w:val="24"/>
          <w:szCs w:val="24"/>
        </w:rPr>
        <w:t xml:space="preserve"> ПС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110</w:t>
      </w:r>
      <w:r>
        <w:rPr>
          <w:sz w:val="24"/>
          <w:szCs w:val="24"/>
        </w:rPr>
        <w:t xml:space="preserve">кВ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Знаменская</w:t>
      </w:r>
      <w:r>
        <w:rPr>
          <w:sz w:val="24"/>
          <w:szCs w:val="24"/>
        </w:rPr>
        <w:t>. Сроки подключения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Россети Волга</w:t>
      </w:r>
      <w:r>
        <w:rPr>
          <w:sz w:val="24"/>
          <w:szCs w:val="24"/>
        </w:rPr>
        <w:t xml:space="preserve">»-«Саратовские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№46/2 от 25.12.2019г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Дополнительные сведения: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suppressAutoHyphens w:val="true"/>
        <w:ind w:firstLine="709"/>
        <w:jc w:val="both"/>
        <w:rPr/>
      </w:pPr>
      <w:bookmarkStart w:id="4" w:name="__DdeLink__53361_26530304801"/>
      <w:r>
        <w:rPr>
          <w:sz w:val="24"/>
          <w:szCs w:val="24"/>
        </w:rPr>
        <w:t xml:space="preserve">3) Согласно письма ГУП «Облводоресурс»-«Ивантеевский», </w:t>
      </w:r>
      <w:bookmarkEnd w:id="4"/>
      <w:r>
        <w:rPr>
          <w:sz w:val="24"/>
          <w:szCs w:val="24"/>
        </w:rPr>
        <w:t>объект не может быть подключен к сетям центрального водопровода филиала ГУП СО «Облводоресурс»- «Ивантеевский», так как данный участок находится на большом расстоянии и недоступен к подключению.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подать только одну заявку.</w:t>
      </w:r>
    </w:p>
    <w:p>
      <w:pPr>
        <w:pStyle w:val="Style24"/>
        <w:ind w:hanging="0"/>
        <w:rPr/>
      </w:pPr>
      <w:r>
        <w:rPr>
          <w:sz w:val="24"/>
          <w:szCs w:val="24"/>
        </w:rPr>
        <w:tab/>
        <w:t>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hyperlink r:id="rId2">
        <w:r>
          <w:rPr>
            <w:rStyle w:val="Style15"/>
            <w:sz w:val="24"/>
            <w:szCs w:val="24"/>
            <w:u w:val="none"/>
            <w:lang w:val="en-US"/>
          </w:rPr>
          <w:t>iva</w:t>
        </w:r>
        <w:r>
          <w:rPr>
            <w:rStyle w:val="Style15"/>
            <w:sz w:val="24"/>
            <w:szCs w:val="24"/>
            <w:u w:val="none"/>
          </w:rPr>
          <w:t>_</w:t>
        </w:r>
        <w:r>
          <w:rPr>
            <w:rStyle w:val="Style15"/>
            <w:sz w:val="24"/>
            <w:szCs w:val="24"/>
            <w:u w:val="none"/>
            <w:lang w:val="en-US"/>
          </w:rPr>
          <w:t>omo</w:t>
        </w:r>
        <w:r>
          <w:rPr>
            <w:rStyle w:val="Style15"/>
            <w:sz w:val="24"/>
            <w:szCs w:val="24"/>
            <w:u w:val="none"/>
          </w:rPr>
          <w:t>@</w:t>
        </w:r>
        <w:r>
          <w:rPr>
            <w:rStyle w:val="Style15"/>
            <w:sz w:val="24"/>
            <w:szCs w:val="24"/>
            <w:u w:val="none"/>
            <w:lang w:val="en-US"/>
          </w:rPr>
          <w:t>rambler</w:t>
        </w:r>
        <w:r>
          <w:rPr>
            <w:rStyle w:val="Style15"/>
            <w:sz w:val="24"/>
            <w:szCs w:val="24"/>
            <w:u w:val="none"/>
          </w:rPr>
          <w:t>.</w:t>
        </w:r>
        <w:r>
          <w:rPr>
            <w:rStyle w:val="Style15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 xml:space="preserve">). 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>
      <w:pPr>
        <w:pStyle w:val="Style24"/>
        <w:ind w:firstLine="567"/>
        <w:rPr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4"/>
        <w:ind w:firstLine="567"/>
        <w:rPr>
          <w:color w:val="FF0000"/>
        </w:rPr>
      </w:pPr>
      <w:r>
        <w:rPr>
          <w:b/>
          <w:bCs/>
          <w:color w:val="111111"/>
          <w:sz w:val="24"/>
          <w:szCs w:val="24"/>
        </w:rPr>
        <w:t xml:space="preserve">Срок и порядок внесения задатка: </w:t>
      </w:r>
      <w:r>
        <w:rPr>
          <w:color w:val="111111"/>
          <w:sz w:val="24"/>
          <w:szCs w:val="24"/>
        </w:rPr>
        <w:t xml:space="preserve">задаток вносится единым платежом по следующим реквизитам: </w:t>
      </w:r>
      <w:r>
        <w:rPr>
          <w:b/>
          <w:color w:val="111111"/>
          <w:sz w:val="22"/>
          <w:szCs w:val="22"/>
        </w:rPr>
        <w:t>Казначейский счет</w:t>
      </w:r>
      <w:r>
        <w:rPr>
          <w:color w:val="111111"/>
          <w:sz w:val="22"/>
          <w:szCs w:val="22"/>
        </w:rPr>
        <w:t xml:space="preserve">: 03232643636190006000, </w:t>
      </w:r>
      <w:r>
        <w:rPr>
          <w:b/>
          <w:color w:val="111111"/>
          <w:sz w:val="22"/>
          <w:szCs w:val="22"/>
        </w:rPr>
        <w:t>Единый казначейский счет:</w:t>
      </w:r>
      <w:r>
        <w:rPr>
          <w:color w:val="111111"/>
          <w:sz w:val="22"/>
          <w:szCs w:val="22"/>
        </w:rPr>
        <w:t xml:space="preserve"> 40102810845370000052, </w:t>
      </w:r>
      <w:r>
        <w:rPr>
          <w:b/>
          <w:color w:val="111111"/>
          <w:sz w:val="22"/>
          <w:szCs w:val="22"/>
        </w:rPr>
        <w:t>Банк  получателя</w:t>
      </w:r>
      <w:r>
        <w:rPr>
          <w:color w:val="111111"/>
          <w:sz w:val="22"/>
          <w:szCs w:val="22"/>
        </w:rPr>
        <w:t xml:space="preserve">: Отделение Саратов Банка России//УФК по Саратовской области г.Саратов, </w:t>
      </w:r>
      <w:r>
        <w:rPr>
          <w:b/>
          <w:color w:val="111111"/>
          <w:sz w:val="22"/>
          <w:szCs w:val="22"/>
        </w:rPr>
        <w:t>Получатель:</w:t>
      </w:r>
      <w:r>
        <w:rPr>
          <w:color w:val="111111"/>
          <w:sz w:val="22"/>
          <w:szCs w:val="22"/>
        </w:rPr>
        <w:t xml:space="preserve"> УФК по Саратовской области (Администрация Ивантеевского муниципального района Саратовской области), </w:t>
      </w:r>
      <w:r>
        <w:rPr>
          <w:b/>
          <w:color w:val="111111"/>
          <w:sz w:val="22"/>
          <w:szCs w:val="22"/>
        </w:rPr>
        <w:t>ИНН</w:t>
      </w:r>
      <w:r>
        <w:rPr>
          <w:color w:val="111111"/>
          <w:sz w:val="22"/>
          <w:szCs w:val="22"/>
        </w:rPr>
        <w:t xml:space="preserve"> 6414001592, </w:t>
      </w:r>
      <w:r>
        <w:rPr>
          <w:b/>
          <w:color w:val="111111"/>
          <w:sz w:val="22"/>
          <w:szCs w:val="22"/>
        </w:rPr>
        <w:t>КПП</w:t>
      </w:r>
      <w:r>
        <w:rPr>
          <w:color w:val="111111"/>
          <w:sz w:val="22"/>
          <w:szCs w:val="22"/>
        </w:rPr>
        <w:t xml:space="preserve"> 641401001, </w:t>
      </w:r>
      <w:r>
        <w:rPr>
          <w:b/>
          <w:color w:val="111111"/>
          <w:sz w:val="22"/>
          <w:szCs w:val="22"/>
        </w:rPr>
        <w:t>БИК</w:t>
      </w:r>
      <w:r>
        <w:rPr>
          <w:color w:val="111111"/>
          <w:sz w:val="22"/>
          <w:szCs w:val="22"/>
        </w:rPr>
        <w:t xml:space="preserve"> 016311121, </w:t>
      </w:r>
      <w:r>
        <w:rPr>
          <w:color w:val="111111"/>
          <w:sz w:val="24"/>
          <w:szCs w:val="24"/>
        </w:rPr>
        <w:t>назначение платежа  «Средства, поступающие во временное распоряжение».</w:t>
      </w:r>
    </w:p>
    <w:p>
      <w:pPr>
        <w:pStyle w:val="Style24"/>
        <w:ind w:firstLine="567"/>
        <w:rPr/>
      </w:pPr>
      <w:r>
        <w:rPr>
          <w:b/>
          <w:sz w:val="24"/>
          <w:szCs w:val="24"/>
        </w:rPr>
        <w:t xml:space="preserve">Задаток должен поступить на счет Продавца не позднее  </w:t>
      </w:r>
      <w:r>
        <w:rPr>
          <w:b/>
          <w:color w:val="auto"/>
          <w:sz w:val="24"/>
          <w:szCs w:val="24"/>
        </w:rPr>
        <w:t>даты и времени окончания приема заявок</w:t>
      </w:r>
      <w:r>
        <w:rPr>
          <w:b/>
          <w:sz w:val="24"/>
          <w:szCs w:val="24"/>
        </w:rPr>
        <w:t>.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3">
        <w:r>
          <w:rPr>
            <w:rStyle w:val="Style"/>
          </w:rPr>
          <w:t>пунктом 13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4">
        <w:r>
          <w:rPr>
            <w:rStyle w:val="Style"/>
          </w:rPr>
          <w:t>14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или </w:t>
      </w:r>
      <w:hyperlink r:id="rId5">
        <w:r>
          <w:rPr>
            <w:rStyle w:val="Style"/>
          </w:rPr>
          <w:t>20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представляемые претендентами для участия в аукционе: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документы, подтверждающие внесение задатка.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Требования к оформлению представляемых документов:</w:t>
      </w:r>
    </w:p>
    <w:p>
      <w:pPr>
        <w:pStyle w:val="Style24"/>
        <w:ind w:firstLine="567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местности.</w:t>
      </w:r>
      <w:r>
        <w:rPr>
          <w:sz w:val="24"/>
          <w:szCs w:val="24"/>
        </w:rPr>
        <w:t xml:space="preserve"> </w:t>
      </w:r>
      <w:bookmarkStart w:id="5" w:name="__DdeLink__867_2611294593"/>
      <w:r>
        <w:rPr>
          <w:sz w:val="24"/>
          <w:szCs w:val="24"/>
        </w:rPr>
        <w:t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  <w:bookmarkEnd w:id="5"/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20"/>
        <w:ind w:firstLine="567"/>
        <w:jc w:val="both"/>
        <w:rPr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/>
      </w:pPr>
      <w:r>
        <w:rPr>
          <w:bCs/>
          <w:sz w:val="24"/>
          <w:szCs w:val="24"/>
        </w:rPr>
        <w:t xml:space="preserve">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rPr>
          <w:sz w:val="24"/>
          <w:szCs w:val="24"/>
        </w:rPr>
        <w:t xml:space="preserve">на официальном сайте Ивантеевского муниципального района Саратовской области по адресу: </w:t>
      </w:r>
      <w:hyperlink r:id="rId6">
        <w:r>
          <w:rPr>
            <w:rStyle w:val="Style15"/>
            <w:sz w:val="24"/>
            <w:szCs w:val="24"/>
          </w:rPr>
          <w:t>http://</w:t>
        </w:r>
      </w:hyperlink>
      <w:hyperlink r:id="rId7">
        <w:r>
          <w:rPr>
            <w:rStyle w:val="Style15"/>
            <w:sz w:val="24"/>
            <w:szCs w:val="24"/>
          </w:rPr>
          <w:t>.ivanteevka.sarmo.ru/</w:t>
        </w:r>
      </w:hyperlink>
      <w:r>
        <w:rPr>
          <w:sz w:val="24"/>
          <w:szCs w:val="24"/>
        </w:rPr>
        <w:t>, а так же опубликованы в официальном печатном издании – информационном бюллетене «Вестник Ивантеевского муниципального района».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Председатель аукционной комиссии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 xml:space="preserve">администрации Ивантеевского 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муниципального района Саратовской области                                В.А. Болмосов</w:t>
      </w:r>
    </w:p>
    <w:p>
      <w:pPr>
        <w:pStyle w:val="Normal"/>
        <w:tabs>
          <w:tab w:val="clear" w:pos="720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Приложение № 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 НА УЧАСТИЕ В АУКЦИОНЕ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>
      <w:pPr>
        <w:pStyle w:val="Normal"/>
        <w:ind w:left="5580" w:hanging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/>
      </w:pPr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6" w:name="OLE_LINK5"/>
      <w:bookmarkStart w:id="7" w:name="OLE_LINK6"/>
      <w:r>
        <w:rPr/>
        <w:t>_____________________________________________________________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6"/>
      <w:bookmarkEnd w:id="7"/>
    </w:p>
    <w:p>
      <w:pPr>
        <w:pStyle w:val="Normal"/>
        <w:rPr/>
      </w:pPr>
      <w:r>
        <w:rPr>
          <w:sz w:val="19"/>
          <w:szCs w:val="19"/>
        </w:rPr>
        <w:t>1</w:t>
      </w:r>
      <w:r>
        <w:rPr/>
        <w:t>.</w:t>
      </w:r>
      <w:r>
        <w:rPr>
          <w:b/>
        </w:rPr>
        <w:t xml:space="preserve"> Заявитель</w:t>
      </w:r>
      <w:r>
        <w:rPr/>
        <w:t xml:space="preserve"> ______</w:t>
      </w:r>
      <w:r>
        <w:rPr>
          <w:sz w:val="16"/>
          <w:szCs w:val="16"/>
        </w:rPr>
        <w:t>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>
      <w:pPr>
        <w:pStyle w:val="Normal"/>
        <w:jc w:val="center"/>
        <w:rPr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>
      <w:pPr>
        <w:pStyle w:val="Normal"/>
        <w:jc w:val="both"/>
        <w:rPr/>
      </w:pPr>
      <w:r>
        <w:rPr>
          <w:b/>
          <w:bCs/>
        </w:rPr>
        <w:t>действующий на основании</w:t>
      </w:r>
      <w:r>
        <w:rPr>
          <w:b/>
          <w:bCs/>
          <w:vertAlign w:val="superscript"/>
        </w:rPr>
        <w:t>1</w:t>
      </w:r>
      <w:r>
        <w:rPr>
          <w:sz w:val="16"/>
          <w:szCs w:val="16"/>
        </w:rPr>
        <w:t>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sz w:val="18"/>
          <w:szCs w:val="18"/>
        </w:rPr>
        <w:t>Устав, Положение и т.д</w:t>
      </w:r>
      <w:r>
        <w:rPr/>
        <w:t>.)</w:t>
      </w:r>
    </w:p>
    <w:tbl>
      <w:tblPr>
        <w:tblW w:w="10425" w:type="dxa"/>
        <w:jc w:val="left"/>
        <w:tblInd w:w="-154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25"/>
      </w:tblGrid>
      <w:tr>
        <w:trPr>
          <w:trHeight w:val="1124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</w:t>
            </w:r>
            <w:r>
              <w:rPr/>
              <w:t xml:space="preserve"> </w:t>
            </w:r>
            <w:r>
              <w:rPr>
                <w:b/>
              </w:rPr>
              <w:t>физическим лицом)</w:t>
            </w:r>
          </w:p>
          <w:p>
            <w:pPr>
              <w:pStyle w:val="Normal"/>
              <w:rPr/>
            </w:pPr>
            <w:r>
              <w:rPr/>
              <w:t>Паспортные данные: серия……………………№ ………………………………., дата выдачи «…....» ………………..….г.</w:t>
            </w:r>
          </w:p>
          <w:p>
            <w:pPr>
              <w:pStyle w:val="Normal"/>
              <w:rPr/>
            </w:pPr>
            <w:r>
              <w:rPr/>
              <w:t>кем выдан………………………………………………………………………………………………………………………….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Место жительства ………………………………………………………………………………………………………………...</w:t>
            </w:r>
          </w:p>
          <w:p>
            <w:pPr>
              <w:pStyle w:val="Normal"/>
              <w:rPr/>
            </w:pPr>
            <w:r>
              <w:rPr/>
              <w:t>Контактный телефон ……………………………………………………………………………………………………………..</w:t>
            </w:r>
          </w:p>
        </w:tc>
      </w:tr>
      <w:tr>
        <w:trPr>
          <w:trHeight w:val="1024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>
            <w:pPr>
              <w:pStyle w:val="Normal"/>
              <w:rPr/>
            </w:pPr>
            <w:r>
              <w:rPr/>
              <w:t>Местонахождение, адрес…………………………………………………………………………………………………………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……………………………………………………………………………………………………………………………………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Normal"/>
              <w:rPr/>
            </w:pPr>
            <w:r>
              <w:rPr/>
              <w:t>Контактный телефон….…..……………………………………………………………………………………………………...</w:t>
            </w:r>
          </w:p>
        </w:tc>
      </w:tr>
      <w:tr>
        <w:trPr>
          <w:trHeight w:val="1179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</w:rPr>
              <w:t>Представитель Заявителя</w:t>
            </w:r>
            <w:r>
              <w:rPr>
                <w:b/>
                <w:vertAlign w:val="superscript"/>
              </w:rPr>
              <w:t>2</w:t>
            </w:r>
            <w:r>
              <w:rPr/>
              <w:t>………………………………………………………………………………………………….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>
            <w:pPr>
              <w:pStyle w:val="Normal"/>
              <w:rPr/>
            </w:pPr>
            <w:r>
              <w:rPr/>
              <w:t>Действует на основании доверенности от «…..»…………20..….г., № 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Паспортные данные представителя: серия …………....……№ ………………., дата выдачи «…....» ……...…… .…....г.</w:t>
            </w:r>
          </w:p>
          <w:p>
            <w:pPr>
              <w:pStyle w:val="Normal"/>
              <w:rPr/>
            </w:pPr>
            <w:r>
              <w:rPr/>
              <w:t>кем выдан..……………………………………………….……………………………..………………………………………</w:t>
            </w:r>
          </w:p>
          <w:p>
            <w:pPr>
              <w:pStyle w:val="Normal"/>
              <w:rPr/>
            </w:pPr>
            <w:r>
              <w:rPr/>
              <w:t xml:space="preserve">Место жительства …………………………………………………………………………………………………………….. </w:t>
            </w:r>
          </w:p>
          <w:p>
            <w:pPr>
              <w:pStyle w:val="Normal"/>
              <w:rPr/>
            </w:pPr>
            <w:r>
              <w:rPr/>
              <w:t>Контактный телефон……..…………………………………………………………………………………………………….</w:t>
            </w:r>
          </w:p>
        </w:tc>
      </w:tr>
    </w:tbl>
    <w:p>
      <w:pPr>
        <w:pStyle w:val="Normal"/>
        <w:widowControl w:val="false"/>
        <w:ind w:left="1" w:right="1" w:hanging="1"/>
        <w:jc w:val="both"/>
        <w:rPr/>
      </w:pPr>
      <w:r>
        <w:rPr/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>
      <w:pPr>
        <w:pStyle w:val="Normal"/>
        <w:widowControl w:val="false"/>
        <w:ind w:left="1" w:right="1" w:hanging="1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51" w:type="dxa"/>
        <w:jc w:val="left"/>
        <w:tblInd w:w="-154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51"/>
      </w:tblGrid>
      <w:tr>
        <w:trPr>
          <w:trHeight w:val="397" w:hRule="atLeast"/>
        </w:trPr>
        <w:tc>
          <w:tcPr>
            <w:tcW w:w="10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Дата аукциона:………..……………. № Лота…………………………общая площадь Объекта (лота).................................., </w:t>
            </w:r>
          </w:p>
          <w:p>
            <w:pPr>
              <w:pStyle w:val="Normal"/>
              <w:rPr/>
            </w:pPr>
            <w:r>
              <w:rPr/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</w:t>
            </w:r>
            <w:r>
              <w:rPr/>
              <w:t>………………………………………………………...……………………………………………………………....</w:t>
            </w:r>
          </w:p>
        </w:tc>
      </w:tr>
    </w:tbl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и обязуется обеспечить поступление задатка в размере</w:t>
      </w:r>
    </w:p>
    <w:p>
      <w:pPr>
        <w:pStyle w:val="Normal"/>
        <w:widowControl w:val="false"/>
        <w:jc w:val="both"/>
        <w:rPr/>
      </w:pPr>
      <w:r>
        <w:rPr>
          <w:b/>
        </w:rPr>
        <w:t xml:space="preserve">______________ руб. </w:t>
      </w:r>
      <w:r>
        <w:rPr/>
        <w:t xml:space="preserve">_________________________________________________________________(сумма прописью), </w: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проведении аукциона.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hanging="0"/>
        <w:jc w:val="both"/>
        <w:rPr/>
      </w:pPr>
      <w:r>
        <w:rPr>
          <w:sz w:val="19"/>
          <w:szCs w:val="19"/>
        </w:rPr>
        <w:t>_________________________________________________________________________________________________</w:t>
      </w:r>
    </w:p>
    <w:p>
      <w:pPr>
        <w:pStyle w:val="Normal"/>
        <w:ind w:left="360" w:hanging="0"/>
        <w:jc w:val="both"/>
        <w:rPr/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>
      <w:pPr>
        <w:pStyle w:val="Normal"/>
        <w:ind w:left="360" w:hanging="0"/>
        <w:jc w:val="both"/>
        <w:rPr/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доверенности.</w:t>
      </w:r>
    </w:p>
    <w:p>
      <w:pPr>
        <w:pStyle w:val="Normal"/>
        <w:ind w:left="360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(Ф.И.О. для гражданина (физического лица), наименование для юридического лица)</w:t>
      </w:r>
    </w:p>
    <w:tbl>
      <w:tblPr>
        <w:tblW w:w="10366" w:type="dxa"/>
        <w:jc w:val="left"/>
        <w:tblInd w:w="-154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26"/>
        <w:gridCol w:w="699"/>
        <w:gridCol w:w="686"/>
        <w:gridCol w:w="686"/>
        <w:gridCol w:w="697"/>
        <w:gridCol w:w="688"/>
        <w:gridCol w:w="697"/>
        <w:gridCol w:w="691"/>
        <w:gridCol w:w="688"/>
        <w:gridCol w:w="696"/>
        <w:gridCol w:w="688"/>
        <w:gridCol w:w="697"/>
        <w:gridCol w:w="726"/>
      </w:tblGrid>
      <w:tr>
        <w:trPr>
          <w:trHeight w:val="187" w:hRule="atLeast"/>
        </w:trPr>
        <w:tc>
          <w:tcPr>
            <w:tcW w:w="20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ИНН</w:t>
            </w:r>
            <w:r>
              <w:rPr>
                <w:vertAlign w:val="superscript"/>
              </w:rPr>
              <w:t>3</w:t>
            </w:r>
            <w:r>
              <w:rPr/>
              <w:t xml:space="preserve"> Заявителя</w:t>
            </w:r>
          </w:p>
        </w:tc>
        <w:tc>
          <w:tcPr>
            <w:tcW w:w="69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КПП</w:t>
            </w:r>
            <w:r>
              <w:rPr>
                <w:rStyle w:val="FootnoteCharacters"/>
              </w:rPr>
              <w:t>4</w:t>
            </w:r>
            <w:r>
              <w:rPr/>
              <w:t xml:space="preserve"> Заявителя</w:t>
            </w:r>
          </w:p>
        </w:tc>
        <w:tc>
          <w:tcPr>
            <w:tcW w:w="69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(Наименование Банка в котором у </w:t>
      </w:r>
      <w:r>
        <w:rPr>
          <w:bCs/>
        </w:rPr>
        <w:t>Заявителя</w:t>
      </w:r>
      <w:r>
        <w:rPr/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425" w:type="dxa"/>
        <w:jc w:val="left"/>
        <w:tblInd w:w="-154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38"/>
        <w:gridCol w:w="207"/>
        <w:gridCol w:w="237"/>
        <w:gridCol w:w="214"/>
        <w:gridCol w:w="226"/>
        <w:gridCol w:w="219"/>
        <w:gridCol w:w="219"/>
        <w:gridCol w:w="226"/>
        <w:gridCol w:w="215"/>
        <w:gridCol w:w="229"/>
        <w:gridCol w:w="211"/>
        <w:gridCol w:w="234"/>
        <w:gridCol w:w="210"/>
        <w:gridCol w:w="247"/>
        <w:gridCol w:w="198"/>
        <w:gridCol w:w="7"/>
        <w:gridCol w:w="240"/>
        <w:gridCol w:w="194"/>
        <w:gridCol w:w="175"/>
        <w:gridCol w:w="75"/>
        <w:gridCol w:w="222"/>
        <w:gridCol w:w="240"/>
        <w:gridCol w:w="75"/>
        <w:gridCol w:w="372"/>
        <w:gridCol w:w="238"/>
        <w:gridCol w:w="207"/>
        <w:gridCol w:w="393"/>
        <w:gridCol w:w="53"/>
        <w:gridCol w:w="455"/>
        <w:gridCol w:w="103"/>
        <w:gridCol w:w="346"/>
        <w:gridCol w:w="265"/>
        <w:gridCol w:w="182"/>
        <w:gridCol w:w="424"/>
        <w:gridCol w:w="75"/>
        <w:gridCol w:w="451"/>
        <w:gridCol w:w="119"/>
        <w:gridCol w:w="333"/>
        <w:gridCol w:w="277"/>
        <w:gridCol w:w="175"/>
        <w:gridCol w:w="396"/>
      </w:tblGrid>
      <w:tr>
        <w:trPr>
          <w:trHeight w:val="224" w:hRule="atLeast"/>
        </w:trPr>
        <w:tc>
          <w:tcPr>
            <w:tcW w:w="1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jc w:val="both"/>
              <w:rPr/>
            </w:pPr>
            <w:r>
              <w:rPr/>
              <w:t>р/с или (л/с)</w:t>
            </w: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9" w:hRule="atLeast"/>
        </w:trPr>
        <w:tc>
          <w:tcPr>
            <w:tcW w:w="1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900" w:leader="none"/>
              </w:tabs>
              <w:jc w:val="both"/>
              <w:rPr/>
            </w:pPr>
            <w:r>
              <w:rPr/>
              <w:t>к/с</w:t>
            </w: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4" w:hRule="atLeast"/>
        </w:trPr>
        <w:tc>
          <w:tcPr>
            <w:tcW w:w="123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2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79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4337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9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2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7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rPr/>
        <w:t>)</w:t>
      </w:r>
    </w:p>
    <w:p>
      <w:pPr>
        <w:pStyle w:val="Normal"/>
        <w:rPr>
          <w:b/>
          <w:b/>
        </w:rPr>
      </w:pPr>
      <w:r>
        <w:rPr>
          <w:b/>
        </w:rPr>
        <w:t>Заявитель</w:t>
      </w:r>
    </w:p>
    <w:p>
      <w:pPr>
        <w:pStyle w:val="Normal"/>
        <w:rPr/>
      </w:pPr>
      <w:r>
        <w:rPr>
          <w:b/>
        </w:rPr>
        <w:t>(представитель Заявителя, действующий по доверенности): ______________________</w:t>
      </w:r>
      <w:r>
        <w:rPr/>
        <w:t>_________________________________________________________</w:t>
      </w:r>
    </w:p>
    <w:p>
      <w:pPr>
        <w:pStyle w:val="Normal"/>
        <w:jc w:val="center"/>
        <w:rPr/>
      </w:pPr>
      <w:r>
        <w:rPr/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both"/>
        <w:rPr/>
      </w:pPr>
      <w:r>
        <w:rPr>
          <w:b/>
        </w:rPr>
        <w:t xml:space="preserve">М.П. </w:t>
      </w:r>
      <w:r>
        <w:rPr/>
        <w:t>(при наличии)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_______________________________________________________________________________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/>
      </w:pPr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  <w:t>Приложение №2</w:t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договора аренды земельного участка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Договор аренды земельного участка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_______________ </w:t>
        <w:tab/>
        <w:tab/>
        <w:tab/>
        <w:tab/>
        <w:tab/>
        <w:tab/>
        <w:tab/>
        <w:t xml:space="preserve"> «___» _______ 20__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Арендодатель 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органа государственной власти)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(дата и место государственной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Арендодателя)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на основании Устава (Положения) _________________________________, и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юридических лиц: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Арендатор 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организации согласно Уставу (Положению)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__________________________, ОГРН 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(дата и место государственной 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адрес (место нахождения) постоянного действующего исполнительного органа организации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 на  основании  Устава (Положения) 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физических лиц и индивидуальных предпринимателей: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Арендатор:___________________________________________________________________,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ИНН____________________________, ОГРН _____________________________________,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>(для Индивидуальных предпринимателей)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Реквизиты документа, удостоверяющего личность__________________________, </w:t>
        <w:br/>
        <w:t>выдан __________________________________________________________________________,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(кем и когда выдан)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жительства: 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Предмет Договора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Арендодатель передает, а Арендатор принимает в аренду земельный участок площадью _____ (_______) 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4"/>
      <w:bookmarkEnd w:id="8"/>
      <w:r>
        <w:rPr>
          <w:rFonts w:cs="Times New Roman" w:ascii="Times New Roman" w:hAnsi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Срок Договора и порядок передачи Участка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>
      <w:pPr>
        <w:pStyle w:val="Normal"/>
        <w:widowControl w:val="false"/>
        <w:ind w:firstLine="708"/>
        <w:jc w:val="both"/>
        <w:rPr/>
      </w:pPr>
      <w:r>
        <w:rPr>
          <w:sz w:val="24"/>
          <w:szCs w:val="24"/>
        </w:rPr>
        <w:t>2.2. Договор, заключенный на срок более одного года,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даты подписания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Размер и условия внесения арендной платы</w:t>
      </w:r>
    </w:p>
    <w:p>
      <w:pPr>
        <w:pStyle w:val="Normal"/>
        <w:widowControl w:val="false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 _________ (_______) рублей _____ копеек в год.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счет оплаты засчитывается сумма внесенного Арендатором задатка  в размере ____ (____________)  рублей.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>
      <w:pPr>
        <w:pStyle w:val="Style24"/>
        <w:ind w:firstLine="540"/>
        <w:rPr>
          <w:sz w:val="24"/>
        </w:rPr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>
      <w:pPr>
        <w:pStyle w:val="Style24"/>
        <w:ind w:firstLine="540"/>
        <w:rPr>
          <w:sz w:val="24"/>
        </w:rPr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>
      <w:pPr>
        <w:pStyle w:val="Style24"/>
        <w:rPr>
          <w:sz w:val="24"/>
        </w:rPr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 Осуществлять контроль за соблюдением условий Договора.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>
      <w:pPr>
        <w:pStyle w:val="Style24"/>
        <w:ind w:firstLine="425"/>
        <w:rPr>
          <w:sz w:val="24"/>
          <w:szCs w:val="24"/>
        </w:rPr>
      </w:pPr>
      <w:r>
        <w:rPr>
          <w:sz w:val="24"/>
          <w:szCs w:val="24"/>
        </w:rPr>
        <w:t>4.1.3. Требовать досрочного расторжения настоящего Договора в судебном порядке при: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1) использовании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2) умышленном или осознанном совершении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 xml:space="preserve">3) невнесении арендной платы по первому этапу в установленный настоящим Договором срок; 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Арендодатель обязан: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4.3.2. 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</w:p>
    <w:p>
      <w:pPr>
        <w:pStyle w:val="Style24"/>
        <w:ind w:firstLine="658"/>
        <w:rPr>
          <w:sz w:val="24"/>
          <w:szCs w:val="24"/>
        </w:rPr>
      </w:pPr>
      <w:r>
        <w:rPr>
          <w:sz w:val="24"/>
          <w:szCs w:val="24"/>
        </w:rPr>
        <w:t>4.3.3. 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лицам, если договор аренды заключается на срок до пяти лет.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>
      <w:pPr>
        <w:pStyle w:val="Style24"/>
        <w:ind w:firstLine="375"/>
        <w:rPr>
          <w:sz w:val="24"/>
          <w:szCs w:val="24"/>
        </w:rPr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2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>
      <w:pPr>
        <w:pStyle w:val="Style24"/>
        <w:ind w:firstLine="658"/>
        <w:rPr>
          <w:sz w:val="24"/>
          <w:szCs w:val="24"/>
        </w:rPr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Сумма произведенного платежа, недостаточная для исполнения денежного обязательства полностью (включая пени), погашает прежде всего пени, а в оставшейся части - основную сумму долга.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>
      <w:pPr>
        <w:pStyle w:val="Style24"/>
        <w:ind w:firstLine="658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6.3. По требованию Арендодателя договор аренды может быть досрочно расторгнут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>
      <w:pPr>
        <w:pStyle w:val="Normal"/>
        <w:widowControl w:val="false"/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 Рассмотрение споров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8. Особые условия договора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Приложения к Договору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 1 – расчет арендной платы.</w:t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 2 - Акт приема-передачи.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Реквизиты Сторон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Подписи Сторон</w:t>
      </w:r>
    </w:p>
    <w:p>
      <w:pPr>
        <w:pStyle w:val="Normal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  <w:r>
        <w:br w:type="page"/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акта приема-передачи к договору аренды земельного участка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/>
      </w:pPr>
      <w:r>
        <w:rPr>
          <w:sz w:val="24"/>
          <w:szCs w:val="24"/>
        </w:rPr>
        <w:t xml:space="preserve">         </w:t>
      </w:r>
      <w:r>
        <w:rPr/>
        <w:t xml:space="preserve">Приложение </w:t>
      </w:r>
    </w:p>
    <w:p>
      <w:pPr>
        <w:pStyle w:val="Normal"/>
        <w:widowControl w:val="false"/>
        <w:ind w:firstLine="567"/>
        <w:jc w:val="right"/>
        <w:rPr/>
      </w:pPr>
      <w:r>
        <w:rPr/>
        <w:tab/>
        <w:tab/>
        <w:tab/>
        <w:tab/>
        <w:t xml:space="preserve"> к  Договору аренды</w:t>
      </w:r>
    </w:p>
    <w:p>
      <w:pPr>
        <w:pStyle w:val="Normal"/>
        <w:widowControl w:val="false"/>
        <w:ind w:firstLine="567"/>
        <w:jc w:val="right"/>
        <w:rPr/>
      </w:pPr>
      <w:r>
        <w:rPr/>
        <w:tab/>
        <w:tab/>
        <w:tab/>
        <w:tab/>
        <w:tab/>
        <w:tab/>
        <w:tab/>
        <w:t xml:space="preserve">             земельного участка от</w:t>
      </w:r>
    </w:p>
    <w:p>
      <w:pPr>
        <w:pStyle w:val="Normal"/>
        <w:widowControl w:val="false"/>
        <w:ind w:firstLine="567"/>
        <w:jc w:val="right"/>
        <w:rPr/>
      </w:pPr>
      <w:r>
        <w:rPr/>
        <w:t xml:space="preserve"> </w:t>
      </w:r>
      <w:r>
        <w:rPr/>
        <w:t xml:space="preserve">«_____»  ___________ № ______ </w:t>
      </w:r>
    </w:p>
    <w:p>
      <w:pPr>
        <w:pStyle w:val="Normal"/>
        <w:widowControl w:val="false"/>
        <w:ind w:firstLine="567"/>
        <w:jc w:val="right"/>
        <w:rPr/>
      </w:pPr>
      <w:r>
        <w:rPr/>
      </w:r>
    </w:p>
    <w:p>
      <w:pPr>
        <w:pStyle w:val="Normal"/>
        <w:widowControl w:val="false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>
      <w:pPr>
        <w:pStyle w:val="Normal"/>
        <w:widowControl w:val="false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приема-передачи земельного участка</w:t>
      </w:r>
    </w:p>
    <w:p>
      <w:pPr>
        <w:pStyle w:val="Normal"/>
        <w:ind w:firstLine="540"/>
        <w:jc w:val="both"/>
        <w:rPr/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>
      <w:pPr>
        <w:pStyle w:val="Normal"/>
        <w:ind w:right="-2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firstLine="567"/>
        <w:jc w:val="both"/>
        <w:rPr/>
      </w:pPr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</w:p>
    <w:p>
      <w:pPr>
        <w:pStyle w:val="BodyText2"/>
        <w:spacing w:lineRule="auto" w:line="240" w:before="0" w:after="0"/>
        <w:ind w:firstLine="567"/>
        <w:jc w:val="both"/>
        <w:rPr/>
      </w:pPr>
      <w:r>
        <w:rPr/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rPr/>
        <w:t xml:space="preserve"> площадью _______ кв.м. с кадастровым номером </w:t>
      </w:r>
      <w:r>
        <w:rPr>
          <w:b/>
        </w:rPr>
        <w:t>___________</w:t>
      </w:r>
      <w:r>
        <w:rPr/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>
      <w:pPr>
        <w:pStyle w:val="Normal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>
      <w:pPr>
        <w:pStyle w:val="Normal"/>
        <w:ind w:right="-3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5241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Арендодатель:</w:t>
        <w:tab/>
        <w:tab/>
        <w:t>Арендатор:</w:t>
      </w:r>
    </w:p>
    <w:tbl>
      <w:tblPr>
        <w:tblW w:w="9780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4"/>
        <w:gridCol w:w="5245"/>
      </w:tblGrid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5241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13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8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02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47"/>
        <w:gridCol w:w="5178"/>
      </w:tblGrid>
      <w:tr>
        <w:trPr>
          <w:trHeight w:val="951" w:hRule="atLeast"/>
        </w:trPr>
        <w:tc>
          <w:tcPr>
            <w:tcW w:w="4847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>
            <w:pPr>
              <w:pStyle w:val="13"/>
              <w:spacing w:lineRule="auto" w:line="276"/>
              <w:jc w:val="both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>
      <w:pPr>
        <w:pStyle w:val="Normal"/>
        <w:ind w:right="-29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NewsGothic_A.Z_PS">
    <w:charset w:val="cc"/>
    <w:family w:val="roman"/>
    <w:pitch w:val="variable"/>
  </w:font>
  <w:font w:name="TimesNewRomanPSM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spacing w:before="108" w:after="108"/>
      <w:jc w:val="center"/>
      <w:outlineLvl w:val="0"/>
    </w:pPr>
    <w:rPr>
      <w:rFonts w:ascii="Arial" w:hAnsi="Arial" w:eastAsia="Calibri" w:cs="Arial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5" w:customStyle="1">
    <w:name w:val="Интернет-ссылка"/>
    <w:basedOn w:val="DefaultParagraphFont"/>
    <w:uiPriority w:val="99"/>
    <w:unhideWhenUsed/>
    <w:rsid w:val="002f3f49"/>
    <w:rPr>
      <w:color w:val="0000FF" w:themeColor="hyperlink"/>
      <w:u w:val="single"/>
    </w:rPr>
  </w:style>
  <w:style w:type="character" w:styleId="Style1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11" w:customStyle="1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3" w:customStyle="1">
    <w:name w:val="Основной текст 3 Знак"/>
    <w:basedOn w:val="DefaultParagraphFont"/>
    <w:qFormat/>
    <w:rPr>
      <w:rFonts w:ascii="Calibri" w:hAnsi="Calibri" w:eastAsia="Times New Roman" w:cs="Times New Roman"/>
      <w:sz w:val="16"/>
      <w:szCs w:val="16"/>
      <w:lang w:eastAsia="ru-RU"/>
    </w:rPr>
  </w:style>
  <w:style w:type="character" w:styleId="2" w:customStyle="1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Основной текст_"/>
    <w:basedOn w:val="DefaultParagraphFont"/>
    <w:qFormat/>
    <w:rPr>
      <w:rFonts w:ascii="Times New Roman" w:hAnsi="Times New Roman" w:eastAsia="Times New Roman" w:cs="Times New Roman"/>
      <w:spacing w:val="2"/>
      <w:sz w:val="19"/>
      <w:szCs w:val="19"/>
      <w:highlight w:val="white"/>
    </w:rPr>
  </w:style>
  <w:style w:type="character" w:styleId="21" w:customStyle="1">
    <w:name w:val="Основной текст (2)_"/>
    <w:basedOn w:val="DefaultParagraphFont"/>
    <w:qFormat/>
    <w:rPr>
      <w:rFonts w:ascii="Times New Roman" w:hAnsi="Times New Roman" w:eastAsia="Times New Roman" w:cs="Times New Roman"/>
      <w:sz w:val="23"/>
      <w:szCs w:val="23"/>
      <w:highlight w:val="white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8" w:customStyle="1">
    <w:name w:val="Текст выноски Знак"/>
    <w:basedOn w:val="DefaultParagraphFont"/>
    <w:uiPriority w:val="99"/>
    <w:semiHidden/>
    <w:qFormat/>
    <w:rsid w:val="001e0363"/>
    <w:rPr>
      <w:rFonts w:ascii="Tahoma" w:hAnsi="Tahoma" w:eastAsia="Times New Roman"/>
      <w:color w:val="00000A"/>
      <w:sz w:val="16"/>
      <w:szCs w:val="16"/>
      <w:lang w:eastAsia="ru-RU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jc w:val="center"/>
    </w:pPr>
    <w:rPr>
      <w:sz w:val="22"/>
      <w:szCs w:val="22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4">
    <w:name w:val="Body Text Indent"/>
    <w:basedOn w:val="Normal"/>
    <w:pPr>
      <w:ind w:firstLine="708"/>
      <w:jc w:val="both"/>
    </w:pPr>
    <w:rPr>
      <w:sz w:val="22"/>
      <w:szCs w:val="22"/>
    </w:rPr>
  </w:style>
  <w:style w:type="paragraph" w:styleId="ConsPlusNonformat" w:customStyle="1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qFormat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 w:customStyle="1">
    <w:name w:val="Абзац списка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szCs w:val="19"/>
      <w:lang w:eastAsia="en-US"/>
    </w:rPr>
  </w:style>
  <w:style w:type="paragraph" w:styleId="Style25" w:customStyle="1">
    <w:name w:val="готик текст"/>
    <w:qFormat/>
    <w:pPr>
      <w:widowControl/>
      <w:tabs>
        <w:tab w:val="clear" w:pos="720"/>
        <w:tab w:val="right" w:pos="4762" w:leader="dot"/>
      </w:tabs>
      <w:bidi w:val="0"/>
      <w:spacing w:lineRule="atLeast" w:line="240" w:before="0" w:after="0"/>
      <w:ind w:firstLine="283"/>
      <w:jc w:val="both"/>
    </w:pPr>
    <w:rPr>
      <w:rFonts w:ascii="NewsGothic_A.Z_PS" w:hAnsi="NewsGothic_A.Z_PS" w:eastAsia="Times New Roman" w:cs="NewsGothic_A.Z_PS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ar-SA" w:bidi="ar-SA"/>
    </w:rPr>
  </w:style>
  <w:style w:type="paragraph" w:styleId="13" w:customStyle="1">
    <w:name w:val="Без интервала1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0"/>
      <w:szCs w:val="22"/>
      <w:lang w:val="ru-RU" w:eastAsia="en-US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22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NormalWeb">
    <w:name w:val="Normal (Web)"/>
    <w:basedOn w:val="Normal"/>
    <w:qFormat/>
    <w:pPr>
      <w:spacing w:before="280" w:after="119"/>
    </w:pPr>
    <w:rPr>
      <w:sz w:val="24"/>
      <w:szCs w:val="24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1e036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_omo@rambler.ru" TargetMode="External"/><Relationship Id="rId3" Type="http://schemas.openxmlformats.org/officeDocument/2006/relationships/hyperlink" Target="consultantplus://offline/ref=B7F625AD85D2B345EC666D9FC4CF5D3AAEE994FB927D112B3F4619F8B85FFA58CBB4AD7246sCCFO" TargetMode="External"/><Relationship Id="rId4" Type="http://schemas.openxmlformats.org/officeDocument/2006/relationships/hyperlink" Target="consultantplus://offline/ref=B7F625AD85D2B345EC666D9FC4CF5D3AAEE994FB927D112B3F4619F8B85FFA58CBB4AD7247sCC6O" TargetMode="External"/><Relationship Id="rId5" Type="http://schemas.openxmlformats.org/officeDocument/2006/relationships/hyperlink" Target="consultantplus://offline/ref=B7F625AD85D2B345EC666D9FC4CF5D3AAEE994FB927D112B3F4619F8B85FFA58CBB4AD734EsCC4O" TargetMode="External"/><Relationship Id="rId6" Type="http://schemas.openxmlformats.org/officeDocument/2006/relationships/hyperlink" Target="http://new.ivanteevka.sarmo.ru/" TargetMode="External"/><Relationship Id="rId7" Type="http://schemas.openxmlformats.org/officeDocument/2006/relationships/hyperlink" Target="http://new.ivanteevka.sarmo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Application>LibreOffice/6.3.4.2$Windows_x86 LibreOffice_project/60da17e045e08f1793c57c00ba83cdfce946d0aa</Application>
  <Pages>14</Pages>
  <Words>5000</Words>
  <Characters>38363</Characters>
  <CharactersWithSpaces>43640</CharactersWithSpaces>
  <Paragraphs>337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2021-02-02T08:47:43Z</cp:lastPrinted>
  <dcterms:modified xsi:type="dcterms:W3CDTF">2021-02-02T11:25:56Z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