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ind w:hanging="0" w:left="0" w:right="0"/>
        <w:spacing w:line="100" w:lineRule="atLeast"/>
      </w:pPr>
      <w:r>
        <w:rPr>
          <w:sz w:val="28"/>
          <w:b/>
          <w:szCs w:val="28"/>
          <w:bCs/>
          <w:rFonts w:ascii="Times New Roman" w:hAnsi="Times New Roman"/>
        </w:rPr>
        <w:t xml:space="preserve">СОВЕТ </w:t>
      </w:r>
    </w:p>
    <w:p>
      <w:pPr>
        <w:pStyle w:val="style25"/>
        <w:jc w:val="center"/>
        <w:ind w:hanging="0" w:left="0" w:right="0"/>
        <w:spacing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ЗНАМЕНСКОГО МУНИЦИПАЛЬНОГО ОБРАЗОВАНИЯ</w:t>
      </w:r>
    </w:p>
    <w:p>
      <w:pPr>
        <w:pStyle w:val="style25"/>
        <w:jc w:val="center"/>
        <w:ind w:hanging="0" w:left="0" w:right="0"/>
        <w:spacing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ИВАНТЕЕВСКОГО МУНИЦИПАЛЬНОГО РАЙОНА</w:t>
      </w:r>
    </w:p>
    <w:p>
      <w:pPr>
        <w:pStyle w:val="style25"/>
        <w:jc w:val="center"/>
        <w:ind w:hanging="0" w:left="0" w:right="0"/>
        <w:spacing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САРАТОВСКОЙ ОБЛАСТИ</w:t>
      </w:r>
    </w:p>
    <w:p>
      <w:pPr>
        <w:pStyle w:val="style1"/>
        <w:numPr>
          <w:ilvl w:val="0"/>
          <w:numId w:val="2"/>
        </w:numPr>
        <w:spacing w:line="100" w:lineRule="atLeast"/>
      </w:pPr>
      <w:r>
        <w:rPr/>
      </w:r>
    </w:p>
    <w:p>
      <w:pPr>
        <w:pStyle w:val="style1"/>
        <w:numPr>
          <w:ilvl w:val="0"/>
          <w:numId w:val="2"/>
        </w:numPr>
        <w:spacing w:line="100" w:lineRule="atLeast"/>
      </w:pPr>
      <w:r>
        <w:rPr>
          <w:color w:val="000000"/>
          <w:sz w:val="28"/>
          <w:szCs w:val="28"/>
        </w:rPr>
        <w:t>Одиннадцатое заседание</w:t>
      </w:r>
      <w:r>
        <w:rPr>
          <w:sz w:val="28"/>
          <w:szCs w:val="28"/>
        </w:rPr>
        <w:t xml:space="preserve"> третьего созыва</w:t>
      </w:r>
    </w:p>
    <w:p>
      <w:pPr>
        <w:pStyle w:val="style0"/>
        <w:jc w:val="right"/>
        <w:tabs>
          <w:tab w:leader="none" w:pos="709" w:val="left"/>
          <w:tab w:leader="none" w:pos="5480" w:val="left"/>
        </w:tabs>
        <w:spacing w:line="100" w:lineRule="atLeast"/>
      </w:pPr>
      <w:r>
        <w:rPr/>
        <w:tab/>
      </w:r>
    </w:p>
    <w:p>
      <w:pPr>
        <w:pStyle w:val="style1"/>
        <w:numPr>
          <w:ilvl w:val="0"/>
          <w:numId w:val="2"/>
        </w:numPr>
        <w:spacing w:line="100" w:lineRule="atLeast"/>
      </w:pPr>
      <w:r>
        <w:rPr/>
        <w:t>Р Е Ш Е Н И Е № 16</w:t>
      </w:r>
    </w:p>
    <w:p>
      <w:pPr>
        <w:pStyle w:val="style1"/>
        <w:numPr>
          <w:ilvl w:val="0"/>
          <w:numId w:val="2"/>
        </w:numPr>
        <w:jc w:val="left"/>
        <w:spacing w:line="100" w:lineRule="atLeast"/>
      </w:pPr>
      <w:r>
        <w:rPr/>
      </w:r>
    </w:p>
    <w:p>
      <w:pPr>
        <w:pStyle w:val="style1"/>
        <w:numPr>
          <w:ilvl w:val="0"/>
          <w:numId w:val="2"/>
        </w:numPr>
        <w:jc w:val="left"/>
        <w:spacing w:line="100" w:lineRule="atLeast"/>
      </w:pPr>
      <w:r>
        <w:rPr>
          <w:color w:val="000000"/>
          <w:sz w:val="24"/>
          <w:b/>
          <w:szCs w:val="24"/>
        </w:rPr>
        <w:t>От 2</w:t>
      </w:r>
      <w:r>
        <w:rPr>
          <w:color w:val="000000"/>
          <w:sz w:val="24"/>
          <w:b/>
          <w:szCs w:val="24"/>
        </w:rPr>
        <w:t>8</w:t>
      </w:r>
      <w:r>
        <w:rPr>
          <w:color w:val="000000"/>
          <w:sz w:val="24"/>
          <w:b/>
          <w:szCs w:val="24"/>
        </w:rPr>
        <w:t xml:space="preserve"> июня  2012 года</w:t>
        <w:tab/>
        <w:tab/>
        <w:tab/>
        <w:tab/>
        <w:tab/>
        <w:tab/>
        <w:tab/>
        <w:t>п. Знаменский</w:t>
      </w:r>
    </w:p>
    <w:p>
      <w:pPr>
        <w:pStyle w:val="style21"/>
        <w:jc w:val="left"/>
        <w:spacing w:line="100" w:lineRule="atLeast"/>
      </w:pPr>
      <w:r>
        <w:rPr/>
      </w:r>
    </w:p>
    <w:p>
      <w:pPr>
        <w:pStyle w:val="style0"/>
        <w:jc w:val="both"/>
        <w:ind w:hanging="0" w:left="0" w:right="3034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О внесении изменений и дополнений в решение Совета Знаменского муниципального образования от 15.02.2011 г. № 5 </w:t>
      </w: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семей» с учетом изменений от 15.04.2011 г. № 14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Федеральным законом от 21 ноября 2011 года №329-ФЗ «О внесении изменений в отдельные законодательные акты Российской Федерации,  в связи с совершенствованием государственного управления в области  противодействия коррупции»  и на основании статьи 21 Устава Знаменского муниципального образования Ивантеевского муниципального района, Совет Знаменского муниципального образования </w:t>
      </w:r>
      <w:r>
        <w:rPr>
          <w:sz w:val="28"/>
          <w:b/>
          <w:szCs w:val="28"/>
          <w:rFonts w:ascii="Times New Roman" w:cs="Times New Roman" w:hAnsi="Times New Roman"/>
        </w:rPr>
        <w:t>РЕШИЛ: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1. </w:t>
      </w:r>
      <w:bookmarkStart w:id="0" w:name="__DdeLink__258_1370525610"/>
      <w:r>
        <w:rPr>
          <w:color w:val="000000"/>
          <w:sz w:val="28"/>
          <w:szCs w:val="28"/>
          <w:rFonts w:ascii="Times New Roman" w:cs="Times New Roman" w:hAnsi="Times New Roman"/>
        </w:rPr>
        <w:t xml:space="preserve">Внести изменения в часть 1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 Приложения №1 к решению Совета Знаменского муниципального образования от 15.04.2011 г. № 14 «Об изменениях и дополнениях в положение </w:t>
      </w:r>
      <w:r>
        <w:rPr>
          <w:color w:val="000000"/>
          <w:sz w:val="28"/>
          <w:szCs w:val="28"/>
          <w:bCs/>
          <w:rFonts w:ascii="Times New Roman" w:cs="Times New Roman" w:hAnsi="Times New Roman"/>
        </w:rPr>
        <w:t>«Об утверждении Порядка размещения сведений о доходах, об имуществе и обязательствах  имущественного характера лиц, замещающих муниципальные должности, муниципальных служащих и членов их семей» от 15.02.2011 г. № 5»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 </w:t>
      </w:r>
      <w:bookmarkEnd w:id="0"/>
      <w:r>
        <w:rPr>
          <w:color w:val="000000"/>
          <w:sz w:val="28"/>
          <w:szCs w:val="28"/>
          <w:rFonts w:ascii="Times New Roman" w:cs="Times New Roman" w:hAnsi="Times New Roman"/>
        </w:rPr>
        <w:t xml:space="preserve"> и изложить его в следующей редакции: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«1. </w:t>
      </w:r>
      <w:r>
        <w:rPr>
          <w:sz w:val="28"/>
          <w:szCs w:val="28"/>
          <w:rFonts w:ascii="Times New Roman" w:cs="Times New Roman" w:hAnsi="Times New Roman"/>
        </w:rPr>
        <w:t xml:space="preserve">Настоящим Порядком устанавливается обязанность специалиста по работе с кадрами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 по размещению сведений о доходах, об имуществе и обязательствах имущественного характера граждан, претендующих на замещение должностей муниципальной службы, включенных в перечень должностей утвержденный решением Совета Знаменского муниципального образования от 15.02.2011 года № 4 «Об определении перечня должностей и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 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Интернет  на официальном сайте администрации Знаменского муниципального образования Ивантеевского муниципального района (далее - официальный сайт), и в информационном сборнике Знаменского муниципального образования «Знаменский вестник» для опубликования в связи с их запросами».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2. Дополнить часть 2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 Приложения №1 к решению Совета Знаменского муниципального образования от 15.04.2011 г. № 14 «Об изменениях и дополнениях в положение </w:t>
      </w:r>
      <w:r>
        <w:rPr>
          <w:color w:val="000000"/>
          <w:sz w:val="28"/>
          <w:szCs w:val="28"/>
          <w:bCs/>
          <w:rFonts w:ascii="Times New Roman" w:cs="Times New Roman" w:hAnsi="Times New Roman"/>
        </w:rPr>
        <w:t>«Об утверждении Порядка размещения сведений о доходах, об имуществе и обязательствах  имущественного характера лиц, замещающих муниципальные должности, муниципальных служащих и членов их семей» от 15.02.2011 г. № 5»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 пунктом «в»: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«в) перечень объектов недвижимого имущества, принадлежащих гражданину, претендующему на замещение должностей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cs="Times New Roman" w:hAnsi="Times New Roman"/>
        </w:rPr>
        <w:t>- перечень транспортных средств, с указанием вида и марки, принадлежащих на праве собственности гражданину, претендующему на замещение должностей муниципальной службы, его супруге (супругу) и несовершеннолетним детям;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- декларированный годовой доход гражданину, претендующему на замещение должностей муниципальной службы  его супруги (супруга) и несовершеннолетних детей». </w:t>
      </w:r>
    </w:p>
    <w:p>
      <w:pPr>
        <w:pStyle w:val="style0"/>
        <w:jc w:val="both"/>
        <w:widowControl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 Опубликовать настоящее решение в информационном сборнике Знаменского муниципального образования «Знаменский вестник».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3. Настоящее решение вступает в силу со дня его официального опубликования.</w:t>
      </w:r>
    </w:p>
    <w:p>
      <w:pPr>
        <w:pStyle w:val="style0"/>
        <w:jc w:val="both"/>
        <w:tabs>
          <w:tab w:leader="none" w:pos="709" w:val="left"/>
          <w:tab w:leader="none" w:pos="3030" w:val="left"/>
        </w:tabs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030" w:val="left"/>
        </w:tabs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3030" w:val="left"/>
        </w:tabs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Глава Знаменского 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муниципального образования</w:t>
        <w:tab/>
        <w:tab/>
        <w:tab/>
        <w:tab/>
        <w:t>О.М. Когдова</w:t>
      </w:r>
    </w:p>
    <w:p>
      <w:pPr>
        <w:pStyle w:val="style0"/>
        <w:jc w:val="both"/>
        <w:tabs>
          <w:tab w:leader="none" w:pos="709" w:val="left"/>
          <w:tab w:leader="none" w:pos="3030" w:val="left"/>
        </w:tabs>
        <w:ind w:firstLine="539" w:left="0" w:right="0"/>
        <w:spacing w:after="0" w:before="0"/>
      </w:pPr>
      <w:r>
        <w:rPr/>
      </w:r>
    </w:p>
    <w:p>
      <w:pPr>
        <w:pStyle w:val="style0"/>
        <w:jc w:val="both"/>
        <w:tabs>
          <w:tab w:leader="none" w:pos="709" w:val="left"/>
          <w:tab w:leader="none" w:pos="3030" w:val="left"/>
        </w:tabs>
        <w:ind w:firstLine="53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ab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1701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1" w:type="paragraph">
    <w:name w:val="Заголовок 1"/>
    <w:basedOn w:val="style0"/>
    <w:next w:val="style21"/>
    <w:pPr>
      <w:outlineLvl w:val="0"/>
      <w:numPr>
        <w:ilvl w:val="0"/>
        <w:numId w:val="1"/>
      </w:numPr>
      <w:jc w:val="center"/>
      <w:keepNext/>
      <w:spacing w:after="0" w:before="0" w:line="100" w:lineRule="atLeast"/>
    </w:pPr>
    <w:rPr>
      <w:sz w:val="32"/>
      <w:b/>
      <w:szCs w:val="20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Oaeno aieoiaioa"/>
    <w:basedOn w:val="style0"/>
    <w:next w:val="style25"/>
    <w:pPr/>
    <w:rPr/>
  </w:style>
  <w:style w:styleId="style26" w:type="paragraph">
    <w:name w:val="Char Char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2012-05-16T07:45:00.00Z</dcterms:created>
  <dc:creator>Администратор</dc:creator>
  <cp:lastModifiedBy>User</cp:lastModifiedBy>
  <cp:lastPrinted>2012-06-29T08:54:42.00Z</cp:lastPrinted>
  <dcterms:modified xsi:type="dcterms:W3CDTF">2012-05-23T13:17:00.00Z</dcterms:modified>
  <cp:revision>8</cp:revision>
</cp:coreProperties>
</file>