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ПРОЕКТ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АДМИНИСТРАЦИЯ  НИКОЛАЕВСКОГО МУН</w:t>
      </w:r>
      <w:r>
        <w:rPr>
          <w:rFonts w:cs="Times New Roman" w:ascii="Times New Roman" w:hAnsi="Times New Roman"/>
          <w:b/>
          <w:sz w:val="26"/>
          <w:szCs w:val="26"/>
        </w:rPr>
        <w:t>И</w:t>
      </w:r>
      <w:r>
        <w:rPr>
          <w:rFonts w:cs="Times New Roman" w:ascii="Times New Roman" w:hAnsi="Times New Roman"/>
          <w:b/>
          <w:sz w:val="26"/>
          <w:szCs w:val="26"/>
        </w:rPr>
        <w:t xml:space="preserve">ЦИПАЛЬНОГО ОБРАЗОВАНИЯ  ИВАНТЕЕВСКОГО МУНИЦИПАЛЬНОГО РАЙОНА  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rmal"/>
        <w:tabs>
          <w:tab w:val="left" w:pos="4253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 </w:t>
      </w:r>
    </w:p>
    <w:p>
      <w:pPr>
        <w:pStyle w:val="Normal"/>
        <w:tabs>
          <w:tab w:val="left" w:pos="4253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 xml:space="preserve">т _____________года № </w:t>
      </w:r>
    </w:p>
    <w:p>
      <w:pPr>
        <w:pStyle w:val="Normal"/>
        <w:tabs>
          <w:tab w:val="left" w:pos="4253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с. Николаевка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right="4819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2023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bookmarkStart w:id="0" w:name="__DdeLink__1569_845432838"/>
      <w:r>
        <w:rPr>
          <w:rFonts w:cs="Times New Roman" w:ascii="Times New Roman" w:hAnsi="Times New Roman"/>
          <w:sz w:val="28"/>
          <w:szCs w:val="28"/>
        </w:rPr>
        <w:t>Николаевского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2023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Опубликовать настоящее решение в информационном бюллетене « Николаевский вестник».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Глава  Николаевского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                                          А.А. Демидов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Николаевского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_____________ г. №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2023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2023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 Николаевского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Муниципальный контроль в сфере благоустройства осуществляется в отношении физических и юридических лиц, в рамках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Николаевского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Николаевского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Николаевского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периоде с 1 января по 31 декабря 2022 г проверок (плановых, внеплановых) по муниципальному контролю не проводилось.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Цели и задачи реализации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целями Программы профилактики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информирование;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обобщение правоприменительной практики;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консультирование.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5"/>
        <w:gridCol w:w="2619"/>
        <w:gridCol w:w="2635"/>
        <w:gridCol w:w="1650"/>
        <w:gridCol w:w="2092"/>
      </w:tblGrid>
      <w:tr>
        <w:trPr/>
        <w:tc>
          <w:tcPr>
            <w:tcW w:w="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Ивантеевского муниципального района до 1 апреля года, следующего за отчетным годом.</w:t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tbl>
      <w:tblPr>
        <w:tblStyle w:val="a5"/>
        <w:tblW w:w="949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40"/>
        <w:gridCol w:w="7274"/>
        <w:gridCol w:w="1684"/>
      </w:tblGrid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48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331a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331a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331a8"/>
    <w:rPr>
      <w:color w:val="0000FF"/>
      <w:u w:val="single"/>
    </w:rPr>
  </w:style>
  <w:style w:type="character" w:styleId="Yashareblocktext" w:customStyle="1">
    <w:name w:val="ya-share-block__text"/>
    <w:basedOn w:val="DefaultParagraphFont"/>
    <w:qFormat/>
    <w:rsid w:val="005331a8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33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LibreOffice/5.4.3.2$Windows_X86_64 LibreOffice_project/92a7159f7e4af62137622921e809f8546db437e5</Application>
  <Pages>7</Pages>
  <Words>1401</Words>
  <Characters>7986</Characters>
  <CharactersWithSpaces>9369</CharactersWithSpaces>
  <Paragraphs>18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2022-10-05T11:47:00Z</dcterms:created>
  <dc:creator>r580</dc:creator>
  <dc:description/>
  <dc:language>ru-RU</dc:language>
  <cp:lastModifiedBy/>
  <dcterms:modified xsi:type="dcterms:W3CDTF">2022-10-06T16:05:14Z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