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6C1F53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FF62BB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</w:t>
      </w:r>
      <w:r w:rsidR="00C02782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6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мая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7608B6" w:rsidRPr="00FF62BB" w:rsidRDefault="004E2C31" w:rsidP="00FF62BB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6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EC00F0">
        <w:rPr>
          <w:rFonts w:ascii="Times New Roman" w:hAnsi="Times New Roman" w:cs="Times New Roman"/>
          <w:b/>
          <w:color w:val="000000" w:themeColor="text1"/>
        </w:rPr>
        <w:t>4</w:t>
      </w:r>
      <w:r w:rsidR="00FF62BB">
        <w:rPr>
          <w:rFonts w:ascii="Times New Roman" w:hAnsi="Times New Roman" w:cs="Times New Roman"/>
          <w:b/>
          <w:color w:val="000000" w:themeColor="text1"/>
        </w:rPr>
        <w:t>9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</w:rPr>
      </w:pPr>
      <w:r w:rsidRPr="00AA66F2">
        <w:rPr>
          <w:rFonts w:ascii="Times New Roman" w:hAnsi="Times New Roman"/>
          <w:b/>
        </w:rPr>
        <w:t>СОВЕТ</w:t>
      </w:r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  <w:spacing w:val="-1"/>
        </w:rPr>
      </w:pPr>
      <w:r w:rsidRPr="00AA66F2">
        <w:rPr>
          <w:rFonts w:ascii="Times New Roman" w:hAnsi="Times New Roman"/>
          <w:b/>
          <w:spacing w:val="-1"/>
        </w:rPr>
        <w:t>ИВАНТЕЕВСКОГО МУНИЦИПАЛЬНОГО ОБРАЗОВАНИЯ</w:t>
      </w:r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  <w:spacing w:val="-1"/>
        </w:rPr>
      </w:pPr>
      <w:r w:rsidRPr="00AA66F2">
        <w:rPr>
          <w:rFonts w:ascii="Times New Roman" w:hAnsi="Times New Roman"/>
          <w:b/>
          <w:spacing w:val="-1"/>
        </w:rPr>
        <w:t>ИВАНТЕЕВСКОГО МУНИЦИПАЛЬНОГО РАЙОНА</w:t>
      </w:r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  <w:spacing w:val="-2"/>
        </w:rPr>
      </w:pPr>
      <w:r w:rsidRPr="00AA66F2">
        <w:rPr>
          <w:rFonts w:ascii="Times New Roman" w:hAnsi="Times New Roman"/>
          <w:b/>
          <w:spacing w:val="-2"/>
        </w:rPr>
        <w:t>САРАТОВСКОЙ ОБЛАСТИ</w:t>
      </w:r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</w:rPr>
      </w:pPr>
    </w:p>
    <w:p w:rsidR="00FF62BB" w:rsidRPr="00AA66F2" w:rsidRDefault="00FF62BB" w:rsidP="00FF62BB">
      <w:pPr>
        <w:pStyle w:val="a7"/>
        <w:jc w:val="center"/>
        <w:rPr>
          <w:rFonts w:ascii="Times New Roman" w:hAnsi="Times New Roman"/>
          <w:b/>
          <w:spacing w:val="1"/>
        </w:rPr>
      </w:pPr>
      <w:r w:rsidRPr="00AA66F2">
        <w:rPr>
          <w:rFonts w:ascii="Times New Roman" w:hAnsi="Times New Roman"/>
          <w:b/>
          <w:spacing w:val="1"/>
        </w:rPr>
        <w:t>Семьдесят второе заседание пятого созыва</w:t>
      </w:r>
    </w:p>
    <w:p w:rsidR="00FF62BB" w:rsidRPr="00AA66F2" w:rsidRDefault="00FF62BB" w:rsidP="00FF62BB">
      <w:pPr>
        <w:pStyle w:val="a7"/>
        <w:tabs>
          <w:tab w:val="left" w:pos="7875"/>
        </w:tabs>
        <w:jc w:val="right"/>
        <w:rPr>
          <w:rFonts w:ascii="Times New Roman" w:hAnsi="Times New Roman"/>
          <w:b/>
        </w:rPr>
      </w:pPr>
      <w:r w:rsidRPr="00AA66F2">
        <w:rPr>
          <w:rFonts w:ascii="Times New Roman" w:hAnsi="Times New Roman"/>
          <w:b/>
        </w:rPr>
        <w:tab/>
      </w:r>
    </w:p>
    <w:p w:rsidR="00FF62BB" w:rsidRPr="00AA66F2" w:rsidRDefault="00FF62BB" w:rsidP="00FF62BB">
      <w:pPr>
        <w:pStyle w:val="a7"/>
        <w:ind w:left="-1134"/>
        <w:jc w:val="center"/>
        <w:rPr>
          <w:rFonts w:ascii="Times New Roman" w:hAnsi="Times New Roman"/>
          <w:b/>
          <w:spacing w:val="-2"/>
        </w:rPr>
      </w:pPr>
      <w:r w:rsidRPr="00AA66F2">
        <w:rPr>
          <w:rFonts w:ascii="Times New Roman" w:hAnsi="Times New Roman"/>
          <w:b/>
          <w:spacing w:val="-2"/>
        </w:rPr>
        <w:t>РЕШЕНИЕ №7</w:t>
      </w:r>
    </w:p>
    <w:p w:rsidR="00FF62BB" w:rsidRPr="00AA66F2" w:rsidRDefault="00FF62BB" w:rsidP="00FF62BB">
      <w:pPr>
        <w:pStyle w:val="a7"/>
        <w:ind w:left="-1134"/>
        <w:jc w:val="both"/>
        <w:rPr>
          <w:rFonts w:ascii="Times New Roman" w:hAnsi="Times New Roman"/>
        </w:rPr>
      </w:pPr>
      <w:r w:rsidRPr="00AA66F2">
        <w:rPr>
          <w:rFonts w:ascii="Times New Roman" w:hAnsi="Times New Roman"/>
        </w:rPr>
        <w:t xml:space="preserve">от 26 мая 2023 года       </w:t>
      </w:r>
      <w:r w:rsidRPr="00AA66F2">
        <w:rPr>
          <w:rFonts w:ascii="Times New Roman" w:hAnsi="Times New Roman"/>
        </w:rPr>
        <w:tab/>
        <w:t xml:space="preserve"> </w:t>
      </w:r>
    </w:p>
    <w:p w:rsidR="00FF62BB" w:rsidRPr="00AA66F2" w:rsidRDefault="00FF62BB" w:rsidP="00FF62BB">
      <w:pPr>
        <w:pStyle w:val="a7"/>
        <w:ind w:left="-1134" w:firstLine="708"/>
        <w:jc w:val="center"/>
        <w:rPr>
          <w:rFonts w:ascii="Times New Roman" w:hAnsi="Times New Roman"/>
          <w:spacing w:val="-4"/>
        </w:rPr>
      </w:pPr>
      <w:proofErr w:type="gramStart"/>
      <w:r w:rsidRPr="00AA66F2">
        <w:rPr>
          <w:rFonts w:ascii="Times New Roman" w:hAnsi="Times New Roman"/>
          <w:spacing w:val="-4"/>
        </w:rPr>
        <w:t>с</w:t>
      </w:r>
      <w:proofErr w:type="gramEnd"/>
      <w:r w:rsidRPr="00AA66F2">
        <w:rPr>
          <w:rFonts w:ascii="Times New Roman" w:hAnsi="Times New Roman"/>
          <w:spacing w:val="-4"/>
        </w:rPr>
        <w:t>. Ивантеевка</w:t>
      </w:r>
    </w:p>
    <w:p w:rsidR="00FF62BB" w:rsidRPr="00AA66F2" w:rsidRDefault="00FF62BB" w:rsidP="00FF62BB">
      <w:pPr>
        <w:pStyle w:val="a7"/>
        <w:ind w:left="-1134"/>
        <w:jc w:val="center"/>
        <w:rPr>
          <w:rFonts w:ascii="Times New Roman" w:hAnsi="Times New Roman"/>
        </w:rPr>
      </w:pPr>
    </w:p>
    <w:p w:rsidR="00FF62BB" w:rsidRPr="00AA66F2" w:rsidRDefault="00FF62BB" w:rsidP="00FF62BB">
      <w:pPr>
        <w:pStyle w:val="a7"/>
        <w:ind w:left="-1134"/>
        <w:rPr>
          <w:rFonts w:ascii="Times New Roman" w:hAnsi="Times New Roman"/>
          <w:b/>
          <w:spacing w:val="-1"/>
        </w:rPr>
      </w:pPr>
      <w:r w:rsidRPr="00AA66F2">
        <w:rPr>
          <w:rFonts w:ascii="Times New Roman" w:hAnsi="Times New Roman"/>
          <w:b/>
          <w:spacing w:val="-1"/>
        </w:rPr>
        <w:t>Об утверждении отчета</w:t>
      </w:r>
    </w:p>
    <w:p w:rsidR="00FF62BB" w:rsidRPr="00AA66F2" w:rsidRDefault="00FF62BB" w:rsidP="00FF62BB">
      <w:pPr>
        <w:pStyle w:val="a7"/>
        <w:ind w:left="-1134"/>
        <w:rPr>
          <w:rFonts w:ascii="Times New Roman" w:hAnsi="Times New Roman"/>
          <w:b/>
          <w:spacing w:val="-1"/>
        </w:rPr>
      </w:pPr>
      <w:r w:rsidRPr="00AA66F2">
        <w:rPr>
          <w:rFonts w:ascii="Times New Roman" w:hAnsi="Times New Roman"/>
          <w:b/>
          <w:spacing w:val="-1"/>
        </w:rPr>
        <w:t xml:space="preserve">об исполнении бюджета </w:t>
      </w:r>
      <w:proofErr w:type="spellStart"/>
      <w:r w:rsidRPr="00AA66F2">
        <w:rPr>
          <w:rFonts w:ascii="Times New Roman" w:hAnsi="Times New Roman"/>
          <w:b/>
          <w:spacing w:val="-1"/>
        </w:rPr>
        <w:t>Ивантеевского</w:t>
      </w:r>
      <w:proofErr w:type="spellEnd"/>
      <w:r w:rsidRPr="00AA66F2">
        <w:rPr>
          <w:rFonts w:ascii="Times New Roman" w:hAnsi="Times New Roman"/>
          <w:b/>
          <w:spacing w:val="-1"/>
        </w:rPr>
        <w:t xml:space="preserve"> </w:t>
      </w:r>
    </w:p>
    <w:p w:rsidR="00FF62BB" w:rsidRPr="00AA66F2" w:rsidRDefault="00FF62BB" w:rsidP="00FF62BB">
      <w:pPr>
        <w:pStyle w:val="a7"/>
        <w:ind w:left="-1134"/>
        <w:rPr>
          <w:rFonts w:ascii="Times New Roman" w:hAnsi="Times New Roman"/>
          <w:b/>
          <w:spacing w:val="-1"/>
        </w:rPr>
      </w:pPr>
      <w:r w:rsidRPr="00AA66F2">
        <w:rPr>
          <w:rFonts w:ascii="Times New Roman" w:hAnsi="Times New Roman"/>
          <w:b/>
          <w:spacing w:val="-1"/>
        </w:rPr>
        <w:t>муниципального образования за  2022 год</w:t>
      </w:r>
    </w:p>
    <w:p w:rsidR="00FF62BB" w:rsidRPr="00FF62BB" w:rsidRDefault="00FF62BB" w:rsidP="00FF62BB">
      <w:pPr>
        <w:pStyle w:val="210"/>
        <w:ind w:left="-1134" w:firstLine="709"/>
        <w:jc w:val="both"/>
        <w:rPr>
          <w:b/>
          <w:sz w:val="22"/>
          <w:szCs w:val="22"/>
        </w:rPr>
      </w:pPr>
    </w:p>
    <w:p w:rsidR="00FF62BB" w:rsidRPr="00FF62BB" w:rsidRDefault="00FF62BB" w:rsidP="00FF62BB">
      <w:pPr>
        <w:shd w:val="clear" w:color="auto" w:fill="FFFFFF"/>
        <w:ind w:left="-1134" w:right="-427" w:firstLine="283"/>
        <w:jc w:val="both"/>
        <w:rPr>
          <w:b/>
          <w:sz w:val="22"/>
          <w:szCs w:val="22"/>
        </w:rPr>
      </w:pPr>
      <w:r w:rsidRPr="00FF62BB">
        <w:rPr>
          <w:sz w:val="22"/>
          <w:szCs w:val="22"/>
        </w:rPr>
        <w:t xml:space="preserve">В соответствии со ст. 264.1 Бюджетного Кодекса  Российской Федерации, протоколом публичных слушаний  и на  основании  статьи 21 Устава </w:t>
      </w:r>
      <w:proofErr w:type="spellStart"/>
      <w:r w:rsidRPr="00FF62BB">
        <w:rPr>
          <w:sz w:val="22"/>
          <w:szCs w:val="22"/>
        </w:rPr>
        <w:t>Ивантеевского</w:t>
      </w:r>
      <w:proofErr w:type="spellEnd"/>
      <w:r w:rsidRPr="00FF62BB">
        <w:rPr>
          <w:sz w:val="22"/>
          <w:szCs w:val="22"/>
        </w:rPr>
        <w:t xml:space="preserve"> муниципального образования, Совет </w:t>
      </w:r>
      <w:proofErr w:type="spellStart"/>
      <w:r w:rsidRPr="00FF62BB">
        <w:rPr>
          <w:sz w:val="22"/>
          <w:szCs w:val="22"/>
        </w:rPr>
        <w:t>Ивантеевского</w:t>
      </w:r>
      <w:proofErr w:type="spellEnd"/>
      <w:r w:rsidRPr="00FF62BB">
        <w:rPr>
          <w:sz w:val="22"/>
          <w:szCs w:val="22"/>
        </w:rPr>
        <w:t xml:space="preserve"> муниципального образования  </w:t>
      </w:r>
      <w:r w:rsidRPr="00FF62BB">
        <w:rPr>
          <w:b/>
          <w:sz w:val="22"/>
          <w:szCs w:val="22"/>
        </w:rPr>
        <w:t>РЕШИЛ: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b/>
          <w:sz w:val="22"/>
          <w:szCs w:val="22"/>
        </w:rPr>
      </w:pPr>
      <w:r w:rsidRPr="00FF62BB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FF62BB">
        <w:rPr>
          <w:sz w:val="22"/>
          <w:szCs w:val="22"/>
        </w:rPr>
        <w:t>Ивантеевского</w:t>
      </w:r>
      <w:proofErr w:type="spellEnd"/>
      <w:r w:rsidRPr="00FF62BB">
        <w:rPr>
          <w:sz w:val="22"/>
          <w:szCs w:val="22"/>
        </w:rPr>
        <w:t xml:space="preserve"> муниципального образования за 2022 год: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color w:val="FF0000"/>
          <w:sz w:val="22"/>
          <w:szCs w:val="22"/>
        </w:rPr>
        <w:t xml:space="preserve"> </w:t>
      </w:r>
      <w:r w:rsidRPr="00FF62BB">
        <w:rPr>
          <w:sz w:val="22"/>
          <w:szCs w:val="22"/>
        </w:rPr>
        <w:t>по доходам в сумме 48993,2 тыс. руб., расходам в сумме 50457,8 тыс. руб.  и дефицитом в сумме 1464,6 тыс. руб.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sz w:val="22"/>
          <w:szCs w:val="22"/>
        </w:rPr>
        <w:t xml:space="preserve">2. Утвердить следующие показатели </w:t>
      </w:r>
      <w:proofErr w:type="gramStart"/>
      <w:r w:rsidRPr="00FF62BB">
        <w:rPr>
          <w:sz w:val="22"/>
          <w:szCs w:val="22"/>
        </w:rPr>
        <w:t>по</w:t>
      </w:r>
      <w:proofErr w:type="gramEnd"/>
      <w:r w:rsidRPr="00FF62BB">
        <w:rPr>
          <w:sz w:val="22"/>
          <w:szCs w:val="22"/>
        </w:rPr>
        <w:t>: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sz w:val="22"/>
          <w:szCs w:val="22"/>
        </w:rPr>
        <w:t>доходам в бюджет муниципального образования за 2022 год по кодам классификации доходов бюджетов согласно приложению 1 к настоящему решению;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sz w:val="22"/>
          <w:szCs w:val="22"/>
        </w:rPr>
        <w:t xml:space="preserve"> по ведомственной структуре расходов    бюджета муниципального образования за 2022 год согласно приложению 2 к настоящему решению;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sz w:val="22"/>
          <w:szCs w:val="22"/>
        </w:rPr>
        <w:t>расходам бюджета муниципального образования за 2022 год по разделам и подразделам классификации расходов бюджета согласно приложению 3 к настоящему решению;</w:t>
      </w:r>
    </w:p>
    <w:p w:rsidR="00FF62BB" w:rsidRPr="00FF62BB" w:rsidRDefault="00FF62BB" w:rsidP="00FF62BB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FF62BB">
        <w:rPr>
          <w:sz w:val="22"/>
          <w:szCs w:val="22"/>
        </w:rPr>
        <w:t xml:space="preserve">источником финансирования дефицита бюджета муниципального образования за 2022 год по кодам </w:t>
      </w:r>
      <w:proofErr w:type="gramStart"/>
      <w:r w:rsidRPr="00FF62BB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FF62BB">
        <w:rPr>
          <w:sz w:val="22"/>
          <w:szCs w:val="22"/>
        </w:rPr>
        <w:t xml:space="preserve"> согласно приложению 4 к настоящему решению.        </w:t>
      </w:r>
    </w:p>
    <w:p w:rsidR="00FF62BB" w:rsidRPr="00FF62BB" w:rsidRDefault="00FF62BB" w:rsidP="00FF62BB">
      <w:pPr>
        <w:pStyle w:val="ab"/>
        <w:spacing w:after="0"/>
        <w:ind w:left="-1134" w:right="-427" w:firstLine="283"/>
        <w:jc w:val="both"/>
        <w:rPr>
          <w:sz w:val="22"/>
          <w:szCs w:val="22"/>
        </w:rPr>
      </w:pPr>
      <w:r w:rsidRPr="00FF62BB">
        <w:rPr>
          <w:spacing w:val="-1"/>
          <w:sz w:val="22"/>
          <w:szCs w:val="22"/>
        </w:rPr>
        <w:t xml:space="preserve">2. Настоящее решение опубликовать </w:t>
      </w:r>
      <w:r w:rsidRPr="00FF62BB">
        <w:rPr>
          <w:sz w:val="22"/>
          <w:szCs w:val="22"/>
        </w:rPr>
        <w:t>в информационном сборнике «</w:t>
      </w:r>
      <w:proofErr w:type="spellStart"/>
      <w:r w:rsidRPr="00FF62BB">
        <w:rPr>
          <w:sz w:val="22"/>
          <w:szCs w:val="22"/>
        </w:rPr>
        <w:t>Ивантеевские</w:t>
      </w:r>
      <w:proofErr w:type="spellEnd"/>
      <w:r w:rsidRPr="00FF62BB">
        <w:rPr>
          <w:sz w:val="22"/>
          <w:szCs w:val="22"/>
        </w:rPr>
        <w:t xml:space="preserve"> вести».</w:t>
      </w:r>
    </w:p>
    <w:p w:rsidR="00FF62BB" w:rsidRPr="00FF62BB" w:rsidRDefault="00FF62BB" w:rsidP="00FF62BB">
      <w:pPr>
        <w:pStyle w:val="ad"/>
        <w:overflowPunct/>
        <w:autoSpaceDE/>
        <w:ind w:left="-1134" w:right="-427" w:firstLine="283"/>
        <w:rPr>
          <w:spacing w:val="-1"/>
          <w:sz w:val="22"/>
          <w:szCs w:val="22"/>
        </w:rPr>
      </w:pPr>
      <w:r w:rsidRPr="00FF62BB">
        <w:rPr>
          <w:spacing w:val="-1"/>
          <w:sz w:val="22"/>
          <w:szCs w:val="22"/>
        </w:rPr>
        <w:t>3. Настоящее решение вступает в силу с момента его опубликования.</w:t>
      </w:r>
    </w:p>
    <w:p w:rsidR="00FF62BB" w:rsidRPr="00FF62BB" w:rsidRDefault="00FF62BB" w:rsidP="00FF62BB">
      <w:pPr>
        <w:pStyle w:val="210"/>
        <w:ind w:left="-1134" w:right="-427" w:firstLine="283"/>
        <w:jc w:val="both"/>
        <w:rPr>
          <w:sz w:val="22"/>
          <w:szCs w:val="22"/>
        </w:rPr>
      </w:pPr>
    </w:p>
    <w:p w:rsidR="00FF62BB" w:rsidRPr="00FF62BB" w:rsidRDefault="00FF62BB" w:rsidP="00FF62BB">
      <w:pPr>
        <w:pStyle w:val="210"/>
        <w:ind w:left="-1134" w:right="-427" w:firstLine="283"/>
        <w:jc w:val="both"/>
        <w:rPr>
          <w:sz w:val="22"/>
          <w:szCs w:val="22"/>
        </w:rPr>
      </w:pPr>
    </w:p>
    <w:p w:rsidR="00FF62BB" w:rsidRPr="00FF62BB" w:rsidRDefault="00FF62BB" w:rsidP="00FF62BB">
      <w:pPr>
        <w:ind w:left="-1134"/>
        <w:jc w:val="both"/>
        <w:rPr>
          <w:sz w:val="22"/>
          <w:szCs w:val="22"/>
        </w:rPr>
      </w:pPr>
      <w:r w:rsidRPr="00FF62BB">
        <w:rPr>
          <w:b/>
          <w:sz w:val="22"/>
          <w:szCs w:val="22"/>
        </w:rPr>
        <w:t xml:space="preserve">Глава </w:t>
      </w:r>
      <w:proofErr w:type="spellStart"/>
      <w:r w:rsidRPr="00FF62BB">
        <w:rPr>
          <w:b/>
          <w:sz w:val="22"/>
          <w:szCs w:val="22"/>
        </w:rPr>
        <w:t>Ивантеевского</w:t>
      </w:r>
      <w:proofErr w:type="spellEnd"/>
    </w:p>
    <w:p w:rsidR="00FF62BB" w:rsidRPr="00FF62BB" w:rsidRDefault="00FF62BB" w:rsidP="00FF62BB">
      <w:pPr>
        <w:pStyle w:val="a7"/>
        <w:ind w:left="-1134"/>
        <w:rPr>
          <w:rFonts w:ascii="Times New Roman" w:hAnsi="Times New Roman"/>
          <w:b/>
        </w:rPr>
      </w:pPr>
      <w:r w:rsidRPr="00FF62BB">
        <w:rPr>
          <w:rFonts w:ascii="Times New Roman" w:hAnsi="Times New Roman"/>
          <w:b/>
        </w:rPr>
        <w:t xml:space="preserve">муниципального образования </w:t>
      </w:r>
    </w:p>
    <w:p w:rsidR="00FF62BB" w:rsidRPr="00FF62BB" w:rsidRDefault="00FF62BB" w:rsidP="00FF62BB">
      <w:pPr>
        <w:pStyle w:val="a7"/>
        <w:ind w:left="-1134"/>
        <w:rPr>
          <w:rFonts w:ascii="Times New Roman" w:hAnsi="Times New Roman"/>
          <w:b/>
        </w:rPr>
      </w:pPr>
      <w:proofErr w:type="spellStart"/>
      <w:r w:rsidRPr="00FF62BB">
        <w:rPr>
          <w:rFonts w:ascii="Times New Roman" w:hAnsi="Times New Roman"/>
          <w:b/>
        </w:rPr>
        <w:t>Ивантеевского</w:t>
      </w:r>
      <w:proofErr w:type="spellEnd"/>
      <w:r w:rsidRPr="00FF62BB">
        <w:rPr>
          <w:rFonts w:ascii="Times New Roman" w:hAnsi="Times New Roman"/>
          <w:b/>
        </w:rPr>
        <w:t xml:space="preserve"> муниципального </w:t>
      </w:r>
    </w:p>
    <w:p w:rsidR="00FF62BB" w:rsidRPr="00FF62BB" w:rsidRDefault="00FF62BB" w:rsidP="00FF62BB">
      <w:pPr>
        <w:pStyle w:val="ad"/>
        <w:overflowPunct/>
        <w:autoSpaceDE/>
        <w:ind w:left="-1134" w:firstLine="0"/>
        <w:rPr>
          <w:b/>
          <w:sz w:val="22"/>
          <w:szCs w:val="22"/>
        </w:rPr>
      </w:pPr>
      <w:r w:rsidRPr="00FF62BB">
        <w:rPr>
          <w:b/>
          <w:sz w:val="22"/>
          <w:szCs w:val="22"/>
        </w:rPr>
        <w:t>района Саратовской области</w:t>
      </w:r>
      <w:r w:rsidRPr="00FF62BB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F62BB">
        <w:rPr>
          <w:b/>
          <w:sz w:val="22"/>
          <w:szCs w:val="22"/>
        </w:rPr>
        <w:t xml:space="preserve">И.В. Черникова </w:t>
      </w:r>
    </w:p>
    <w:p w:rsidR="00FF62BB" w:rsidRPr="00FF62BB" w:rsidRDefault="00FF62BB" w:rsidP="00FF62BB">
      <w:pPr>
        <w:pStyle w:val="ad"/>
        <w:overflowPunct/>
        <w:autoSpaceDE/>
        <w:ind w:left="-1276" w:firstLine="142"/>
        <w:jc w:val="left"/>
        <w:rPr>
          <w:b/>
          <w:sz w:val="22"/>
          <w:szCs w:val="22"/>
        </w:rPr>
      </w:pPr>
    </w:p>
    <w:p w:rsidR="00FF62BB" w:rsidRPr="00AA66F2" w:rsidRDefault="00FF62BB" w:rsidP="00FF62BB">
      <w:pPr>
        <w:ind w:left="-1276" w:right="-427"/>
        <w:jc w:val="both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t xml:space="preserve">Приложение №1 к решению Совета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 муниципального образования  </w:t>
      </w:r>
      <w:r w:rsidRPr="00AA66F2">
        <w:rPr>
          <w:b/>
          <w:color w:val="000000"/>
          <w:sz w:val="22"/>
          <w:szCs w:val="22"/>
        </w:rPr>
        <w:t xml:space="preserve">от 26.05.2023  г. №7 </w:t>
      </w:r>
      <w:r w:rsidRPr="00AA66F2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AA66F2">
        <w:rPr>
          <w:b/>
          <w:spacing w:val="-1"/>
          <w:sz w:val="22"/>
          <w:szCs w:val="22"/>
        </w:rPr>
        <w:t>Ивантеевского</w:t>
      </w:r>
      <w:proofErr w:type="spellEnd"/>
      <w:r w:rsidRPr="00AA66F2">
        <w:rPr>
          <w:b/>
          <w:spacing w:val="-1"/>
          <w:sz w:val="22"/>
          <w:szCs w:val="22"/>
        </w:rPr>
        <w:t xml:space="preserve"> муниципального образования за  2022 год»</w:t>
      </w:r>
    </w:p>
    <w:p w:rsidR="00AA66F2" w:rsidRDefault="00AA66F2" w:rsidP="00FF62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62BB" w:rsidRDefault="00FF62BB" w:rsidP="00FF62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                             ЗА 2022 ГОД ПО КОДАМ КЛАССИФИКАЦИИ ДОХОДОВ БЮДЖЕТА</w:t>
      </w:r>
    </w:p>
    <w:p w:rsidR="00FF62BB" w:rsidRDefault="00FF62BB" w:rsidP="00FF62BB">
      <w:pPr>
        <w:pStyle w:val="ConsPlusNonformat"/>
        <w:widowControl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954"/>
        <w:gridCol w:w="1559"/>
      </w:tblGrid>
      <w:tr w:rsidR="00FF62BB" w:rsidTr="00AA66F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9704,2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2487,4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2249,6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FF62BB" w:rsidTr="00AA66F2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FF62BB" w:rsidTr="00AA66F2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182 1 0 1 02080 01 0000 110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100 1 03 02000 01 0000 110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2218,7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100 1 03 02230 01 0000 110</w:t>
            </w:r>
          </w:p>
          <w:p w:rsidR="00FF62BB" w:rsidRDefault="00FF62BB" w:rsidP="006C1F5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1112,3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100 1 03 02240 01 0000 110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100 1 03 02250 01 0000 110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100 1 03 02260 01 0000 110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-127,6</w:t>
            </w:r>
          </w:p>
        </w:tc>
      </w:tr>
      <w:tr w:rsidR="00FF62BB" w:rsidTr="00AA66F2">
        <w:trPr>
          <w:cantSplit/>
          <w:trHeight w:val="2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280,1</w:t>
            </w:r>
          </w:p>
        </w:tc>
      </w:tr>
      <w:tr w:rsidR="00FF62BB" w:rsidTr="00AA66F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</w:tc>
      </w:tr>
      <w:tr w:rsidR="00FF62BB" w:rsidTr="00AA66F2">
        <w:trPr>
          <w:cantSplit/>
          <w:trHeight w:val="2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4564,8</w:t>
            </w:r>
          </w:p>
        </w:tc>
      </w:tr>
      <w:tr w:rsidR="00FF62BB" w:rsidTr="00AA66F2">
        <w:trPr>
          <w:cantSplit/>
          <w:trHeight w:val="1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1357,4</w:t>
            </w:r>
          </w:p>
        </w:tc>
      </w:tr>
      <w:tr w:rsidR="00FF62BB" w:rsidTr="00AA66F2">
        <w:trPr>
          <w:cantSplit/>
          <w:trHeight w:val="23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3207,4</w:t>
            </w:r>
          </w:p>
        </w:tc>
      </w:tr>
      <w:tr w:rsidR="00FF62BB" w:rsidTr="00AA66F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182 106 06033 10 0000 110</w:t>
            </w:r>
          </w:p>
          <w:p w:rsidR="00FF62BB" w:rsidRDefault="00FF62BB" w:rsidP="006C1F5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1431,0</w:t>
            </w:r>
          </w:p>
        </w:tc>
      </w:tr>
      <w:tr w:rsidR="00FF62BB" w:rsidTr="00AA66F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182 106 06043 10 0000 110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1776,5</w:t>
            </w:r>
          </w:p>
        </w:tc>
      </w:tr>
      <w:tr w:rsidR="00FF62BB" w:rsidTr="00AA66F2">
        <w:trPr>
          <w:cantSplit/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13,5</w:t>
            </w:r>
          </w:p>
        </w:tc>
      </w:tr>
      <w:tr w:rsidR="00FF62BB" w:rsidTr="00AA66F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300 1 11 05025 10 0000 120</w:t>
            </w:r>
          </w:p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</w:tr>
      <w:tr w:rsidR="00FF62BB" w:rsidTr="00AA66F2">
        <w:trPr>
          <w:cantSplit/>
          <w:trHeight w:val="3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300 1 16 00000 00 0000 000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</w:tr>
      <w:tr w:rsidR="00FF62BB" w:rsidTr="00AA66F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300 1 16 02020 02 0000 140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FF62BB" w:rsidTr="00AA66F2">
        <w:trPr>
          <w:cantSplit/>
          <w:trHeight w:val="2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300 117 00000 00 0000 000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138,0</w:t>
            </w:r>
          </w:p>
        </w:tc>
      </w:tr>
      <w:tr w:rsidR="00FF62BB" w:rsidTr="00AA66F2">
        <w:trPr>
          <w:cantSplit/>
          <w:trHeight w:val="2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300 117 15030 10 0000 150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Cs/>
                <w:color w:val="000000"/>
                <w:sz w:val="28"/>
                <w:szCs w:val="28"/>
                <w:shd w:val="clear" w:color="auto" w:fill="E0E0E0"/>
              </w:rPr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</w:tr>
      <w:tr w:rsidR="00FF62BB" w:rsidTr="00AA66F2">
        <w:trPr>
          <w:cantSplit/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FF62BB" w:rsidTr="00AA66F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39289,0</w:t>
            </w:r>
          </w:p>
        </w:tc>
      </w:tr>
      <w:tr w:rsidR="00FF62BB" w:rsidTr="00AA66F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300 2 02 10000 00 0000 150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328,5</w:t>
            </w:r>
          </w:p>
        </w:tc>
      </w:tr>
      <w:tr w:rsidR="00FF62BB" w:rsidTr="00AA66F2">
        <w:trPr>
          <w:cantSplit/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300 2 02 16001 00 0000 150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300 2 02 16001 10 0000 150</w:t>
            </w:r>
          </w:p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300 202 20000 00 0000 150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</w:rPr>
              <w:t xml:space="preserve">Субсидии бюджетам </w:t>
            </w:r>
            <w:r>
              <w:rPr>
                <w:b/>
                <w:snapToGrid w:val="0"/>
                <w:sz w:val="22"/>
                <w:szCs w:val="22"/>
              </w:rPr>
              <w:t xml:space="preserve">бюджетной системы  </w:t>
            </w:r>
            <w:r>
              <w:rPr>
                <w:b/>
                <w:snapToGrid w:val="0"/>
              </w:rPr>
              <w:t>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28433,0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300 202 25555 10 0000 150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2BB" w:rsidRDefault="00FF62BB" w:rsidP="006C1F53">
            <w:pPr>
              <w:jc w:val="both"/>
            </w:pPr>
            <w: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300 202 29999 10 0000 150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17433,0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300 202 30000 00 0000 150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527,5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300202 35118 10 0000 150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</w:tr>
      <w:tr w:rsidR="00FF62BB" w:rsidTr="00AA66F2">
        <w:trPr>
          <w:cantSplit/>
          <w:trHeight w:val="2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300 2 02 40000 00 0000 000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300 202 49999 10 0000 150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FF62BB" w:rsidTr="00AA66F2">
        <w:trPr>
          <w:cantSplit/>
          <w:trHeight w:val="2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BB" w:rsidRDefault="00FF62BB" w:rsidP="006C1F53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48993,2</w:t>
            </w:r>
          </w:p>
        </w:tc>
      </w:tr>
    </w:tbl>
    <w:p w:rsidR="00FF62BB" w:rsidRDefault="00FF62BB" w:rsidP="00FF62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2BB" w:rsidRPr="00AA66F2" w:rsidRDefault="00FF62BB" w:rsidP="00FF62BB">
      <w:pPr>
        <w:ind w:left="-1276" w:right="-427"/>
        <w:jc w:val="both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t xml:space="preserve">Приложение №2 к решению Совета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 муниципального образования  </w:t>
      </w:r>
      <w:r w:rsidRPr="00AA66F2">
        <w:rPr>
          <w:b/>
          <w:color w:val="000000"/>
          <w:sz w:val="22"/>
          <w:szCs w:val="22"/>
        </w:rPr>
        <w:t xml:space="preserve">от 26.05.2023  г. №7 </w:t>
      </w:r>
      <w:r w:rsidRPr="00AA66F2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AA66F2">
        <w:rPr>
          <w:b/>
          <w:spacing w:val="-1"/>
          <w:sz w:val="22"/>
          <w:szCs w:val="22"/>
        </w:rPr>
        <w:t>Ивантеевского</w:t>
      </w:r>
      <w:proofErr w:type="spellEnd"/>
      <w:r w:rsidRPr="00AA66F2">
        <w:rPr>
          <w:b/>
          <w:spacing w:val="-1"/>
          <w:sz w:val="22"/>
          <w:szCs w:val="22"/>
        </w:rPr>
        <w:t xml:space="preserve"> муниципального образования за  2022 год»</w:t>
      </w:r>
    </w:p>
    <w:p w:rsidR="00FF62BB" w:rsidRDefault="00FF62BB" w:rsidP="00FF62BB">
      <w:pPr>
        <w:tabs>
          <w:tab w:val="left" w:pos="998"/>
        </w:tabs>
      </w:pPr>
    </w:p>
    <w:p w:rsidR="00FF62BB" w:rsidRPr="00FF62BB" w:rsidRDefault="00FF62BB" w:rsidP="00FF62BB">
      <w:pPr>
        <w:ind w:right="-427"/>
        <w:rPr>
          <w:spacing w:val="-1"/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FF62BB" w:rsidRPr="00AA66F2" w:rsidRDefault="00FF62BB" w:rsidP="00FF62BB">
      <w:pPr>
        <w:pStyle w:val="2"/>
        <w:jc w:val="center"/>
        <w:rPr>
          <w:i/>
          <w:sz w:val="22"/>
          <w:szCs w:val="22"/>
        </w:rPr>
      </w:pPr>
      <w:r w:rsidRPr="00AA66F2">
        <w:rPr>
          <w:sz w:val="22"/>
          <w:szCs w:val="22"/>
        </w:rPr>
        <w:t>Расходы по ведомственной структуре расходов бюджета</w:t>
      </w:r>
    </w:p>
    <w:p w:rsidR="00FF62BB" w:rsidRPr="00AA66F2" w:rsidRDefault="00FF62BB" w:rsidP="00FF62BB">
      <w:pPr>
        <w:jc w:val="center"/>
        <w:rPr>
          <w:b/>
          <w:sz w:val="22"/>
          <w:szCs w:val="22"/>
        </w:rPr>
      </w:pP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муниципального образования за 2022 год</w:t>
      </w:r>
    </w:p>
    <w:p w:rsidR="00FF62BB" w:rsidRDefault="00FF62BB" w:rsidP="00FF62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AA66F2" w:rsidRDefault="00AA66F2" w:rsidP="00FF62BB">
      <w:pPr>
        <w:jc w:val="right"/>
        <w:rPr>
          <w:b/>
          <w:sz w:val="22"/>
          <w:szCs w:val="22"/>
        </w:rPr>
      </w:pPr>
    </w:p>
    <w:p w:rsidR="00FF62BB" w:rsidRDefault="00FF62BB" w:rsidP="00FF62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1119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0"/>
        <w:gridCol w:w="793"/>
        <w:gridCol w:w="767"/>
        <w:gridCol w:w="751"/>
        <w:gridCol w:w="1206"/>
        <w:gridCol w:w="878"/>
        <w:gridCol w:w="992"/>
      </w:tblGrid>
      <w:tr w:rsidR="00FF62BB" w:rsidTr="00FF62BB">
        <w:trPr>
          <w:trHeight w:val="87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F62BB" w:rsidTr="00FF62BB">
        <w:trPr>
          <w:trHeight w:val="42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31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FF62BB" w:rsidTr="00FF62BB">
        <w:trPr>
          <w:trHeight w:val="25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FF62BB" w:rsidTr="00FF62BB">
        <w:trPr>
          <w:trHeight w:val="42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FF62BB" w:rsidTr="00FF62BB">
        <w:trPr>
          <w:trHeight w:val="207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FF62BB" w:rsidTr="00FF62BB">
        <w:trPr>
          <w:trHeight w:val="497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</w:tr>
      <w:tr w:rsidR="00FF62BB" w:rsidTr="00FF62BB">
        <w:trPr>
          <w:trHeight w:val="8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</w:tr>
      <w:tr w:rsidR="00FF62BB" w:rsidTr="00FF62BB">
        <w:trPr>
          <w:trHeight w:val="42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FF62BB" w:rsidTr="00FF62BB">
        <w:trPr>
          <w:trHeight w:val="447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FF62BB" w:rsidTr="00FF62BB">
        <w:trPr>
          <w:trHeight w:val="6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FF62BB" w:rsidTr="00FF62BB">
        <w:trPr>
          <w:trHeight w:val="69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17 702,1</w:t>
            </w:r>
          </w:p>
        </w:tc>
      </w:tr>
      <w:tr w:rsidR="00FF62BB" w:rsidTr="00FF62BB">
        <w:trPr>
          <w:trHeight w:val="577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FF62BB" w:rsidTr="00FF62BB">
        <w:trPr>
          <w:trHeight w:val="29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</w:tr>
      <w:tr w:rsidR="00FF62BB" w:rsidTr="00FF62BB">
        <w:trPr>
          <w:trHeight w:val="5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FF62BB" w:rsidTr="00FF62BB">
        <w:trPr>
          <w:trHeight w:val="4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1 769,1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32 067,3</w:t>
            </w:r>
          </w:p>
        </w:tc>
      </w:tr>
      <w:tr w:rsidR="00FF62BB" w:rsidTr="00FF62BB">
        <w:trPr>
          <w:trHeight w:val="32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11 028,1</w:t>
            </w:r>
          </w:p>
        </w:tc>
      </w:tr>
      <w:tr w:rsidR="00FF62BB" w:rsidTr="00FF62BB">
        <w:trPr>
          <w:trHeight w:val="28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FF62BB" w:rsidTr="00FF62BB">
        <w:trPr>
          <w:trHeight w:val="417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FF62BB" w:rsidTr="00FF62BB">
        <w:trPr>
          <w:trHeight w:val="28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1 170,7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FF62BB" w:rsidTr="00FF62BB">
        <w:trPr>
          <w:trHeight w:val="23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FF62BB" w:rsidTr="00FF62BB">
        <w:trPr>
          <w:trHeight w:val="24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FF62BB" w:rsidTr="00FF62BB">
        <w:trPr>
          <w:trHeight w:val="34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FF62BB" w:rsidTr="00FF62BB">
        <w:trPr>
          <w:trHeight w:val="33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FF62BB" w:rsidTr="00FF62BB">
        <w:trPr>
          <w:trHeight w:val="33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</w:tr>
      <w:tr w:rsidR="00FF62BB" w:rsidTr="00FF62BB">
        <w:trPr>
          <w:trHeight w:val="20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FF62BB" w:rsidTr="00FF62BB">
        <w:trPr>
          <w:trHeight w:val="33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7 864,1</w:t>
            </w:r>
          </w:p>
        </w:tc>
      </w:tr>
      <w:tr w:rsidR="00FF62BB" w:rsidTr="00FF62BB">
        <w:trPr>
          <w:trHeight w:val="76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FF62BB" w:rsidTr="00FF62BB">
        <w:trPr>
          <w:trHeight w:val="43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FF62BB" w:rsidTr="00FF62BB">
        <w:trPr>
          <w:trHeight w:val="83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FF62BB" w:rsidTr="00FF62BB">
        <w:trPr>
          <w:trHeight w:val="21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</w:tr>
      <w:tr w:rsidR="00FF62BB" w:rsidTr="00FF62BB">
        <w:trPr>
          <w:trHeight w:val="64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FF62BB" w:rsidTr="00FF62BB">
        <w:trPr>
          <w:trHeight w:val="17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FF62BB" w:rsidTr="00FF62BB">
        <w:trPr>
          <w:trHeight w:val="87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F62BB" w:rsidTr="00FF62BB">
        <w:trPr>
          <w:trHeight w:val="326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F62BB" w:rsidTr="00FF62BB">
        <w:trPr>
          <w:trHeight w:val="20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21 039,2</w:t>
            </w:r>
          </w:p>
        </w:tc>
      </w:tr>
      <w:tr w:rsidR="00FF62BB" w:rsidTr="00FF62BB">
        <w:trPr>
          <w:trHeight w:val="26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F62BB" w:rsidTr="00FF62BB">
        <w:trPr>
          <w:trHeight w:val="266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F62BB" w:rsidTr="00FF62BB">
        <w:trPr>
          <w:trHeight w:val="1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F62BB" w:rsidTr="00FF62BB">
        <w:trPr>
          <w:trHeight w:val="29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10 006,2</w:t>
            </w:r>
          </w:p>
        </w:tc>
      </w:tr>
      <w:tr w:rsidR="00FF62BB" w:rsidTr="00FF62BB">
        <w:trPr>
          <w:trHeight w:val="16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FF62BB" w:rsidTr="00FF62BB">
        <w:trPr>
          <w:trHeight w:val="36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FF62BB" w:rsidTr="00FF62BB">
        <w:trPr>
          <w:trHeight w:val="37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FF62BB" w:rsidTr="00FF62BB">
        <w:trPr>
          <w:trHeight w:val="38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FF62BB" w:rsidTr="00FF62BB">
        <w:trPr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FF62BB" w:rsidTr="00FF62BB">
        <w:trPr>
          <w:trHeight w:val="26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</w:tr>
      <w:tr w:rsidR="00FF62BB" w:rsidTr="00FF62BB">
        <w:trPr>
          <w:trHeight w:val="55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F62BB" w:rsidTr="00FF62BB">
        <w:trPr>
          <w:trHeight w:val="35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FF62BB" w:rsidTr="00FF62BB">
        <w:trPr>
          <w:trHeight w:val="3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FF62BB" w:rsidTr="00FF62BB">
        <w:trPr>
          <w:trHeight w:val="548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FF62BB" w:rsidTr="00FF62BB">
        <w:trPr>
          <w:trHeight w:val="20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FF62BB" w:rsidTr="00FF62BB">
        <w:trPr>
          <w:trHeight w:val="28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FF62BB" w:rsidTr="00FF62BB">
        <w:trPr>
          <w:trHeight w:val="286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FF62BB" w:rsidTr="00FF62BB">
        <w:trPr>
          <w:trHeight w:val="276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F62BB" w:rsidTr="00FF62BB">
        <w:trPr>
          <w:trHeight w:val="14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F62BB" w:rsidTr="00FF62BB">
        <w:trPr>
          <w:trHeight w:val="1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F62BB" w:rsidTr="00FF62BB">
        <w:trPr>
          <w:trHeight w:val="46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F62BB" w:rsidTr="00FF62BB">
        <w:trPr>
          <w:trHeight w:val="14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F62BB" w:rsidTr="00FF62BB">
        <w:trPr>
          <w:trHeight w:val="20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2BB" w:rsidRDefault="00FF62BB" w:rsidP="006C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F62BB" w:rsidTr="00FF62BB">
        <w:trPr>
          <w:trHeight w:val="255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50 457,8</w:t>
            </w:r>
          </w:p>
        </w:tc>
      </w:tr>
    </w:tbl>
    <w:p w:rsidR="00FF62BB" w:rsidRDefault="00FF62BB" w:rsidP="00FF62BB">
      <w:pPr>
        <w:ind w:left="-1276" w:right="-427"/>
        <w:jc w:val="both"/>
        <w:rPr>
          <w:b/>
          <w:sz w:val="24"/>
          <w:szCs w:val="24"/>
        </w:rPr>
      </w:pPr>
    </w:p>
    <w:p w:rsidR="00FF62BB" w:rsidRPr="00AA66F2" w:rsidRDefault="00FF62BB" w:rsidP="00FF62BB">
      <w:pPr>
        <w:ind w:left="-1276" w:right="-427"/>
        <w:jc w:val="both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t xml:space="preserve">Приложение №3 к решению Совета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 муниципального образования  </w:t>
      </w:r>
      <w:r w:rsidRPr="00AA66F2">
        <w:rPr>
          <w:b/>
          <w:color w:val="000000"/>
          <w:sz w:val="22"/>
          <w:szCs w:val="22"/>
        </w:rPr>
        <w:t xml:space="preserve">от 26.05.2023  г. №7 </w:t>
      </w:r>
      <w:r w:rsidRPr="00AA66F2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AA66F2">
        <w:rPr>
          <w:b/>
          <w:spacing w:val="-1"/>
          <w:sz w:val="22"/>
          <w:szCs w:val="22"/>
        </w:rPr>
        <w:t>Ивантеевского</w:t>
      </w:r>
      <w:proofErr w:type="spellEnd"/>
      <w:r w:rsidRPr="00AA66F2">
        <w:rPr>
          <w:b/>
          <w:spacing w:val="-1"/>
          <w:sz w:val="22"/>
          <w:szCs w:val="22"/>
        </w:rPr>
        <w:t xml:space="preserve"> муниципального образования за  2022 год»</w:t>
      </w:r>
    </w:p>
    <w:p w:rsidR="00FF62BB" w:rsidRPr="00AA66F2" w:rsidRDefault="00FF62BB" w:rsidP="00FF62BB">
      <w:pPr>
        <w:ind w:right="-1"/>
        <w:rPr>
          <w:b/>
          <w:sz w:val="22"/>
          <w:szCs w:val="22"/>
        </w:rPr>
      </w:pPr>
    </w:p>
    <w:p w:rsidR="00FF62BB" w:rsidRPr="00AA66F2" w:rsidRDefault="00FF62BB" w:rsidP="00FF62BB">
      <w:pPr>
        <w:jc w:val="center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t xml:space="preserve">Расходы бюджета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муниципального образования за 2022 год по разделам, подразделам функциональной классификации расходов бюджетов Российской Федерации</w:t>
      </w:r>
    </w:p>
    <w:p w:rsidR="00FF62BB" w:rsidRDefault="00FF62BB" w:rsidP="00FF62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12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134"/>
        <w:gridCol w:w="1418"/>
        <w:gridCol w:w="1559"/>
      </w:tblGrid>
      <w:tr w:rsidR="00FF62BB" w:rsidTr="00FF62BB">
        <w:trPr>
          <w:trHeight w:val="8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FF62BB" w:rsidTr="00FF62BB">
        <w:trPr>
          <w:trHeight w:val="25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3,9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527,5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17702,1</w:t>
            </w:r>
          </w:p>
        </w:tc>
      </w:tr>
      <w:tr w:rsidR="00FF62BB" w:rsidTr="00FF62BB">
        <w:trPr>
          <w:trHeight w:val="206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17702,1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32067,3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32067,3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156,4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83,4</w:t>
            </w:r>
          </w:p>
        </w:tc>
      </w:tr>
      <w:tr w:rsidR="00FF62BB" w:rsidTr="00FF62BB">
        <w:trPr>
          <w:trHeight w:val="199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73,0</w:t>
            </w:r>
          </w:p>
        </w:tc>
      </w:tr>
      <w:tr w:rsidR="00FF62BB" w:rsidTr="00FF62BB">
        <w:trPr>
          <w:trHeight w:val="31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FF62BB" w:rsidTr="00FF62BB">
        <w:trPr>
          <w:trHeight w:val="31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</w:pPr>
            <w:r>
              <w:t>0,6</w:t>
            </w:r>
          </w:p>
        </w:tc>
      </w:tr>
      <w:tr w:rsidR="00FF62BB" w:rsidTr="00FF62BB">
        <w:trPr>
          <w:trHeight w:val="31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2BB" w:rsidRDefault="00FF62BB" w:rsidP="006C1F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2BB" w:rsidRDefault="00FF62BB" w:rsidP="006C1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50457,8</w:t>
            </w:r>
          </w:p>
        </w:tc>
      </w:tr>
    </w:tbl>
    <w:p w:rsidR="00FF62BB" w:rsidRDefault="00FF62BB" w:rsidP="00FF62BB">
      <w:pPr>
        <w:rPr>
          <w:b/>
          <w:sz w:val="24"/>
          <w:szCs w:val="28"/>
        </w:rPr>
      </w:pPr>
    </w:p>
    <w:p w:rsidR="00FF62BB" w:rsidRPr="00AA66F2" w:rsidRDefault="00FF62BB" w:rsidP="00FF62BB">
      <w:pPr>
        <w:ind w:left="-1276" w:right="-427"/>
        <w:jc w:val="both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t xml:space="preserve">Приложение №4 к решению Совета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 муниципального образования  </w:t>
      </w:r>
      <w:r w:rsidRPr="00AA66F2">
        <w:rPr>
          <w:b/>
          <w:color w:val="000000"/>
          <w:sz w:val="22"/>
          <w:szCs w:val="22"/>
        </w:rPr>
        <w:t xml:space="preserve">от 26.05.2023  г. №7 </w:t>
      </w:r>
      <w:r w:rsidRPr="00AA66F2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AA66F2">
        <w:rPr>
          <w:b/>
          <w:spacing w:val="-1"/>
          <w:sz w:val="22"/>
          <w:szCs w:val="22"/>
        </w:rPr>
        <w:t>Ивантеевского</w:t>
      </w:r>
      <w:proofErr w:type="spellEnd"/>
      <w:r w:rsidRPr="00AA66F2">
        <w:rPr>
          <w:b/>
          <w:spacing w:val="-1"/>
          <w:sz w:val="22"/>
          <w:szCs w:val="22"/>
        </w:rPr>
        <w:t xml:space="preserve"> муниципального образования за  2022 год»</w:t>
      </w:r>
    </w:p>
    <w:p w:rsidR="00AA66F2" w:rsidRDefault="00AA66F2" w:rsidP="00FF62BB">
      <w:pPr>
        <w:jc w:val="center"/>
        <w:rPr>
          <w:b/>
          <w:sz w:val="22"/>
          <w:szCs w:val="22"/>
        </w:rPr>
      </w:pPr>
    </w:p>
    <w:p w:rsidR="00FF62BB" w:rsidRPr="00AA66F2" w:rsidRDefault="00FF62BB" w:rsidP="00FF62BB">
      <w:pPr>
        <w:jc w:val="center"/>
        <w:rPr>
          <w:b/>
          <w:sz w:val="22"/>
          <w:szCs w:val="22"/>
        </w:rPr>
      </w:pPr>
      <w:r w:rsidRPr="00AA66F2">
        <w:rPr>
          <w:b/>
          <w:sz w:val="22"/>
          <w:szCs w:val="22"/>
        </w:rPr>
        <w:lastRenderedPageBreak/>
        <w:t xml:space="preserve">Источники  финансирования дефицита бюджета  по кодам </w:t>
      </w:r>
      <w:proofErr w:type="gramStart"/>
      <w:r w:rsidRPr="00AA66F2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AA66F2">
        <w:rPr>
          <w:b/>
          <w:sz w:val="22"/>
          <w:szCs w:val="22"/>
        </w:rPr>
        <w:t xml:space="preserve"> </w:t>
      </w:r>
      <w:proofErr w:type="spellStart"/>
      <w:r w:rsidRPr="00AA66F2">
        <w:rPr>
          <w:b/>
          <w:sz w:val="22"/>
          <w:szCs w:val="22"/>
        </w:rPr>
        <w:t>Ивантеевского</w:t>
      </w:r>
      <w:proofErr w:type="spellEnd"/>
      <w:r w:rsidRPr="00AA66F2">
        <w:rPr>
          <w:b/>
          <w:sz w:val="22"/>
          <w:szCs w:val="22"/>
        </w:rPr>
        <w:t xml:space="preserve"> муниципального образования </w:t>
      </w:r>
      <w:r w:rsidR="00877053">
        <w:rPr>
          <w:b/>
          <w:sz w:val="22"/>
          <w:szCs w:val="22"/>
        </w:rPr>
        <w:t xml:space="preserve">                          </w:t>
      </w:r>
      <w:r w:rsidRPr="00AA66F2">
        <w:rPr>
          <w:b/>
          <w:sz w:val="22"/>
          <w:szCs w:val="22"/>
        </w:rPr>
        <w:t>за 2022 год</w:t>
      </w:r>
    </w:p>
    <w:p w:rsidR="00FF62BB" w:rsidRPr="00AA66F2" w:rsidRDefault="00FF62BB" w:rsidP="00FF62BB">
      <w:pPr>
        <w:jc w:val="center"/>
        <w:rPr>
          <w:b/>
          <w:sz w:val="22"/>
          <w:szCs w:val="22"/>
        </w:rPr>
      </w:pPr>
    </w:p>
    <w:p w:rsidR="00FF62BB" w:rsidRDefault="00FF62BB" w:rsidP="00FF62B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    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0"/>
        <w:gridCol w:w="1283"/>
      </w:tblGrid>
      <w:tr w:rsidR="00FF62BB" w:rsidTr="006C1F53">
        <w:trPr>
          <w:trHeight w:val="4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Pr="006C1F53" w:rsidRDefault="00FF62BB" w:rsidP="006C1F53">
            <w:pPr>
              <w:jc w:val="center"/>
              <w:rPr>
                <w:b/>
              </w:rPr>
            </w:pPr>
            <w:r w:rsidRPr="006C1F53">
              <w:rPr>
                <w:b/>
              </w:rPr>
              <w:t>Код бюджетной классификации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Pr="006C1F53" w:rsidRDefault="00FF62BB" w:rsidP="006C1F53">
            <w:pPr>
              <w:jc w:val="center"/>
              <w:rPr>
                <w:b/>
              </w:rPr>
            </w:pPr>
            <w:r w:rsidRPr="006C1F53">
              <w:rPr>
                <w:b/>
              </w:rPr>
              <w:t xml:space="preserve">Наименование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Pr="006C1F53" w:rsidRDefault="00FF62BB" w:rsidP="006C1F53">
            <w:pPr>
              <w:jc w:val="center"/>
              <w:rPr>
                <w:b/>
              </w:rPr>
            </w:pPr>
            <w:r w:rsidRPr="006C1F53">
              <w:rPr>
                <w:b/>
              </w:rPr>
              <w:t xml:space="preserve">Сумма 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3</w:t>
            </w:r>
          </w:p>
        </w:tc>
      </w:tr>
      <w:tr w:rsidR="00FF62BB" w:rsidTr="006C1F53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1464,6</w:t>
            </w:r>
          </w:p>
        </w:tc>
      </w:tr>
      <w:tr w:rsidR="00FF62BB" w:rsidTr="006C1F5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300 0103 01 00 00 0000 700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300 0103 01 00 10 0000 710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Привлечение кредитов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300 0103 01 00 00 0000 800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300 0103 01 00 10 0000 810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бюджетами сельских поселений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rPr>
                <w:bCs/>
              </w:rPr>
            </w:pPr>
            <w:r>
              <w:rPr>
                <w:bCs/>
              </w:rPr>
              <w:t xml:space="preserve"> 300 01 05 00 00 00 0000 000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1464,0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-50053,4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51518,0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-50053,4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51518,0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-50053,4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51518,0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-50053,4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51518,0</w:t>
            </w:r>
          </w:p>
        </w:tc>
      </w:tr>
      <w:tr w:rsidR="00FF62BB" w:rsidTr="006C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B" w:rsidRDefault="00FF62BB" w:rsidP="006C1F53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B" w:rsidRDefault="00FF62BB" w:rsidP="006C1F53">
            <w:pPr>
              <w:jc w:val="center"/>
            </w:pPr>
            <w:r>
              <w:t>1464,6</w:t>
            </w:r>
          </w:p>
        </w:tc>
      </w:tr>
    </w:tbl>
    <w:p w:rsidR="00FF62BB" w:rsidRDefault="00FF62BB" w:rsidP="00FF62BB">
      <w:pPr>
        <w:jc w:val="both"/>
        <w:rPr>
          <w:b/>
          <w:sz w:val="28"/>
          <w:szCs w:val="28"/>
        </w:rPr>
      </w:pPr>
    </w:p>
    <w:p w:rsidR="006C1F53" w:rsidRPr="006C1F53" w:rsidRDefault="006C1F53" w:rsidP="006C1F53">
      <w:pPr>
        <w:pStyle w:val="Oaenoaieoiaioa"/>
        <w:ind w:left="-1276" w:firstLine="0"/>
        <w:rPr>
          <w:b/>
          <w:sz w:val="22"/>
          <w:szCs w:val="22"/>
        </w:rPr>
      </w:pPr>
      <w:r w:rsidRPr="006C1F53">
        <w:rPr>
          <w:b/>
          <w:sz w:val="22"/>
          <w:szCs w:val="22"/>
        </w:rPr>
        <w:t xml:space="preserve">Решение Совета </w:t>
      </w:r>
      <w:proofErr w:type="spellStart"/>
      <w:r w:rsidRPr="006C1F53">
        <w:rPr>
          <w:b/>
          <w:sz w:val="22"/>
          <w:szCs w:val="22"/>
        </w:rPr>
        <w:t>Ивантеевского</w:t>
      </w:r>
      <w:proofErr w:type="spellEnd"/>
      <w:r w:rsidRPr="006C1F53">
        <w:rPr>
          <w:b/>
          <w:sz w:val="22"/>
          <w:szCs w:val="22"/>
        </w:rPr>
        <w:t xml:space="preserve"> муниципального образования от 26.05.2023 №8 «Об исполнения бюджета </w:t>
      </w:r>
      <w:proofErr w:type="spellStart"/>
      <w:r w:rsidRPr="006C1F53">
        <w:rPr>
          <w:b/>
          <w:sz w:val="22"/>
          <w:szCs w:val="22"/>
        </w:rPr>
        <w:t>Ивантеевского</w:t>
      </w:r>
      <w:proofErr w:type="spellEnd"/>
      <w:r w:rsidRPr="006C1F53">
        <w:rPr>
          <w:b/>
          <w:sz w:val="22"/>
          <w:szCs w:val="22"/>
        </w:rPr>
        <w:t xml:space="preserve"> муниципального образования за 1 квартал 2023 года»</w:t>
      </w:r>
    </w:p>
    <w:p w:rsidR="006C1F53" w:rsidRPr="006C1F53" w:rsidRDefault="006C1F53" w:rsidP="006C1F53">
      <w:pPr>
        <w:pStyle w:val="Oaenoaieoiaioa"/>
        <w:ind w:left="-1276" w:firstLine="0"/>
        <w:rPr>
          <w:b/>
          <w:sz w:val="22"/>
          <w:szCs w:val="22"/>
        </w:rPr>
      </w:pPr>
    </w:p>
    <w:p w:rsidR="006C1F53" w:rsidRPr="006C1F53" w:rsidRDefault="006C1F53" w:rsidP="006C1F53">
      <w:pPr>
        <w:pStyle w:val="Oaenoaieoiaioa"/>
        <w:ind w:left="-1276" w:firstLine="425"/>
        <w:rPr>
          <w:b/>
          <w:sz w:val="22"/>
          <w:szCs w:val="22"/>
        </w:rPr>
      </w:pPr>
      <w:r w:rsidRPr="006C1F53">
        <w:rPr>
          <w:sz w:val="22"/>
          <w:szCs w:val="22"/>
        </w:rPr>
        <w:t xml:space="preserve">На основании статей 21 и 51 Устава </w:t>
      </w:r>
      <w:proofErr w:type="spellStart"/>
      <w:r w:rsidRPr="006C1F53">
        <w:rPr>
          <w:sz w:val="22"/>
          <w:szCs w:val="22"/>
        </w:rPr>
        <w:t>Ивантеевского</w:t>
      </w:r>
      <w:proofErr w:type="spellEnd"/>
      <w:r w:rsidRPr="006C1F53">
        <w:rPr>
          <w:sz w:val="22"/>
          <w:szCs w:val="22"/>
        </w:rPr>
        <w:t xml:space="preserve"> муниципального образования Совет </w:t>
      </w:r>
      <w:proofErr w:type="spellStart"/>
      <w:r w:rsidRPr="006C1F53">
        <w:rPr>
          <w:sz w:val="22"/>
          <w:szCs w:val="22"/>
        </w:rPr>
        <w:t>Ивантеевского</w:t>
      </w:r>
      <w:proofErr w:type="spellEnd"/>
      <w:r w:rsidRPr="006C1F53">
        <w:rPr>
          <w:sz w:val="22"/>
          <w:szCs w:val="22"/>
        </w:rPr>
        <w:t xml:space="preserve"> муниципального образования </w:t>
      </w:r>
      <w:r w:rsidRPr="006C1F53">
        <w:rPr>
          <w:b/>
          <w:sz w:val="22"/>
          <w:szCs w:val="22"/>
        </w:rPr>
        <w:t>РЕШИЛ:</w:t>
      </w:r>
    </w:p>
    <w:p w:rsidR="006C1F53" w:rsidRPr="006C1F53" w:rsidRDefault="006C1F53" w:rsidP="006C1F53">
      <w:pPr>
        <w:pStyle w:val="Oaenoaieoiaioa"/>
        <w:ind w:left="-1276" w:right="-710" w:firstLine="425"/>
        <w:rPr>
          <w:b/>
          <w:sz w:val="22"/>
          <w:szCs w:val="22"/>
        </w:rPr>
      </w:pPr>
      <w:r w:rsidRPr="006C1F53">
        <w:rPr>
          <w:sz w:val="22"/>
          <w:szCs w:val="22"/>
        </w:rPr>
        <w:t xml:space="preserve">1. Отчёт «Об исполнении бюджета </w:t>
      </w:r>
      <w:proofErr w:type="spellStart"/>
      <w:r w:rsidRPr="006C1F53">
        <w:rPr>
          <w:sz w:val="22"/>
          <w:szCs w:val="22"/>
        </w:rPr>
        <w:t>Ивантеевского</w:t>
      </w:r>
      <w:proofErr w:type="spellEnd"/>
      <w:r w:rsidRPr="006C1F53">
        <w:rPr>
          <w:sz w:val="22"/>
          <w:szCs w:val="22"/>
        </w:rPr>
        <w:t xml:space="preserve"> муниципального образования за 1 квартал  2023 года» принять к сведению (Приложение №1).</w:t>
      </w:r>
    </w:p>
    <w:p w:rsidR="006C1F53" w:rsidRPr="006C1F53" w:rsidRDefault="006C1F53" w:rsidP="006C1F53">
      <w:pPr>
        <w:pStyle w:val="Oaenoaieoiaioa"/>
        <w:ind w:left="-1276" w:right="-710" w:firstLine="425"/>
        <w:rPr>
          <w:sz w:val="22"/>
          <w:szCs w:val="22"/>
        </w:rPr>
      </w:pPr>
      <w:r w:rsidRPr="006C1F53">
        <w:rPr>
          <w:sz w:val="22"/>
          <w:szCs w:val="22"/>
        </w:rPr>
        <w:t xml:space="preserve">2. </w:t>
      </w:r>
      <w:r w:rsidRPr="006C1F53">
        <w:rPr>
          <w:color w:val="000000"/>
          <w:sz w:val="22"/>
          <w:szCs w:val="22"/>
        </w:rPr>
        <w:t xml:space="preserve">Опубликовать настоящее решение в </w:t>
      </w:r>
      <w:r w:rsidRPr="006C1F53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6C1F53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6C1F53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6C1F53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6C1F53">
        <w:rPr>
          <w:bCs/>
          <w:color w:val="000000"/>
          <w:sz w:val="22"/>
          <w:szCs w:val="22"/>
        </w:rPr>
        <w:t>Ивантеевского</w:t>
      </w:r>
      <w:proofErr w:type="spellEnd"/>
      <w:r w:rsidRPr="006C1F53">
        <w:rPr>
          <w:bCs/>
          <w:color w:val="000000"/>
          <w:sz w:val="22"/>
          <w:szCs w:val="22"/>
        </w:rPr>
        <w:t xml:space="preserve"> </w:t>
      </w:r>
      <w:r w:rsidRPr="006C1F53">
        <w:rPr>
          <w:color w:val="000000"/>
          <w:sz w:val="22"/>
          <w:szCs w:val="22"/>
        </w:rPr>
        <w:t>муниципального района в сети «Интернет».</w:t>
      </w:r>
    </w:p>
    <w:p w:rsidR="006C1F53" w:rsidRPr="006C1F53" w:rsidRDefault="006C1F53" w:rsidP="006C1F53">
      <w:pPr>
        <w:ind w:right="-710"/>
        <w:rPr>
          <w:b/>
          <w:sz w:val="22"/>
          <w:szCs w:val="22"/>
        </w:rPr>
      </w:pPr>
    </w:p>
    <w:p w:rsidR="006C1F53" w:rsidRPr="006C1F53" w:rsidRDefault="006C1F53" w:rsidP="006C1F53">
      <w:pPr>
        <w:autoSpaceDE w:val="0"/>
        <w:ind w:left="-1276" w:right="-710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6C1F53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6C1F5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C1F53" w:rsidRPr="006C1F53" w:rsidRDefault="006C1F53" w:rsidP="006C1F53">
      <w:pPr>
        <w:autoSpaceDE w:val="0"/>
        <w:ind w:left="-1276" w:right="-710"/>
        <w:rPr>
          <w:rFonts w:eastAsia="Times New Roman CYR"/>
          <w:b/>
          <w:bCs/>
          <w:color w:val="000000"/>
          <w:sz w:val="22"/>
          <w:szCs w:val="22"/>
        </w:rPr>
      </w:pPr>
      <w:r w:rsidRPr="006C1F53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C1F53" w:rsidRPr="006C1F53" w:rsidRDefault="006C1F53" w:rsidP="006C1F53">
      <w:pPr>
        <w:autoSpaceDE w:val="0"/>
        <w:ind w:left="-1276" w:right="-710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6C1F5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6C1F53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C1F53" w:rsidRPr="006C1F53" w:rsidRDefault="006C1F53" w:rsidP="006C1F53">
      <w:pPr>
        <w:autoSpaceDE w:val="0"/>
        <w:ind w:left="-1276" w:right="-710"/>
        <w:rPr>
          <w:rFonts w:eastAsia="Times New Roman CYR"/>
          <w:b/>
          <w:bCs/>
          <w:color w:val="000000"/>
          <w:sz w:val="22"/>
          <w:szCs w:val="22"/>
        </w:rPr>
      </w:pPr>
      <w:r w:rsidRPr="006C1F53">
        <w:rPr>
          <w:rFonts w:eastAsia="Times New Roman CYR"/>
          <w:b/>
          <w:bCs/>
          <w:color w:val="000000"/>
          <w:sz w:val="22"/>
          <w:szCs w:val="22"/>
        </w:rPr>
        <w:t>района Саратовской  области                 И.В. Черникова</w:t>
      </w:r>
    </w:p>
    <w:p w:rsidR="006C1F53" w:rsidRPr="006C1F53" w:rsidRDefault="006C1F53" w:rsidP="006C1F53">
      <w:pPr>
        <w:ind w:left="-1276" w:right="-710"/>
        <w:rPr>
          <w:b/>
          <w:sz w:val="24"/>
          <w:szCs w:val="24"/>
        </w:rPr>
      </w:pPr>
    </w:p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425"/>
        <w:gridCol w:w="426"/>
        <w:gridCol w:w="1842"/>
        <w:gridCol w:w="426"/>
        <w:gridCol w:w="1134"/>
        <w:gridCol w:w="141"/>
        <w:gridCol w:w="993"/>
        <w:gridCol w:w="283"/>
        <w:gridCol w:w="578"/>
        <w:gridCol w:w="698"/>
        <w:gridCol w:w="626"/>
      </w:tblGrid>
      <w:tr w:rsidR="00954EF4" w:rsidRPr="006C1F53" w:rsidTr="00877053">
        <w:trPr>
          <w:trHeight w:val="282"/>
        </w:trPr>
        <w:tc>
          <w:tcPr>
            <w:tcW w:w="10218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4EF4" w:rsidRPr="00954EF4" w:rsidRDefault="00954EF4" w:rsidP="00877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4" w:rsidRPr="006C1F53" w:rsidRDefault="00954EF4" w:rsidP="006C1F53">
            <w:pPr>
              <w:rPr>
                <w:rFonts w:ascii="Arial Cyr" w:hAnsi="Arial Cyr" w:cs="Calibri"/>
                <w:color w:val="000000"/>
              </w:rPr>
            </w:pPr>
            <w:r w:rsidRPr="006C1F53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954EF4" w:rsidRPr="006C1F53" w:rsidTr="00877053">
        <w:trPr>
          <w:trHeight w:val="282"/>
        </w:trPr>
        <w:tc>
          <w:tcPr>
            <w:tcW w:w="102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4EF4" w:rsidRPr="00954EF4" w:rsidRDefault="00954EF4" w:rsidP="00877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4" w:rsidRPr="006C1F53" w:rsidRDefault="00954EF4" w:rsidP="006C1F5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C1F5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54EF4" w:rsidRPr="006C1F53" w:rsidTr="00877053">
        <w:trPr>
          <w:trHeight w:val="259"/>
        </w:trPr>
        <w:tc>
          <w:tcPr>
            <w:tcW w:w="102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4EF4" w:rsidRPr="00954EF4" w:rsidRDefault="00954EF4" w:rsidP="00877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4" w:rsidRPr="006C1F53" w:rsidRDefault="00954EF4" w:rsidP="006C1F5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C1F5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54EF4" w:rsidRPr="006C1F53" w:rsidTr="00877053">
        <w:trPr>
          <w:trHeight w:val="285"/>
        </w:trPr>
        <w:tc>
          <w:tcPr>
            <w:tcW w:w="102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4EF4" w:rsidRPr="00954EF4" w:rsidRDefault="00954EF4" w:rsidP="00877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4" w:rsidRPr="006C1F53" w:rsidRDefault="00954EF4" w:rsidP="006C1F5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C1F5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54EF4" w:rsidRPr="006C1F53" w:rsidTr="00877053">
        <w:trPr>
          <w:trHeight w:val="345"/>
        </w:trPr>
        <w:tc>
          <w:tcPr>
            <w:tcW w:w="102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EF4" w:rsidRPr="00954EF4" w:rsidRDefault="00954EF4" w:rsidP="008770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4" w:rsidRPr="006C1F53" w:rsidRDefault="00954EF4" w:rsidP="006C1F5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C1F5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6C1F53" w:rsidRPr="006C1F53" w:rsidTr="00877053">
        <w:trPr>
          <w:gridAfter w:val="1"/>
          <w:wAfter w:w="626" w:type="dxa"/>
          <w:trHeight w:val="50"/>
        </w:trPr>
        <w:tc>
          <w:tcPr>
            <w:tcW w:w="1091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877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4EF4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</w:p>
        </w:tc>
      </w:tr>
      <w:tr w:rsidR="00954EF4" w:rsidRPr="00954EF4" w:rsidTr="00877053">
        <w:trPr>
          <w:gridAfter w:val="1"/>
          <w:wAfter w:w="626" w:type="dxa"/>
          <w:trHeight w:val="3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39 661 200,00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4 971 609,22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34 689 590,78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8 659 100,00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2 065 016,66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7 452 148,80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2 711 200,00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262 769,47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2 448 430,53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2 711 200,00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262 769,47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2 448 430,53</w:t>
            </w:r>
          </w:p>
        </w:tc>
      </w:tr>
      <w:tr w:rsidR="00954EF4" w:rsidRPr="00954EF4" w:rsidTr="00877053">
        <w:trPr>
          <w:gridAfter w:val="1"/>
          <w:wAfter w:w="626" w:type="dxa"/>
          <w:trHeight w:val="15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2 451 200,00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260 011,73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2 191 188,27</w:t>
            </w:r>
          </w:p>
        </w:tc>
      </w:tr>
      <w:tr w:rsidR="00954EF4" w:rsidRPr="00954EF4" w:rsidTr="00877053">
        <w:trPr>
          <w:gridAfter w:val="1"/>
          <w:wAfter w:w="626" w:type="dxa"/>
          <w:trHeight w:val="18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-2 185,98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67 185,98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1 013,83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28 986,17</w:t>
            </w:r>
          </w:p>
        </w:tc>
      </w:tr>
      <w:tr w:rsidR="00954EF4" w:rsidRPr="00954EF4" w:rsidTr="00877053">
        <w:trPr>
          <w:gridAfter w:val="1"/>
          <w:wAfter w:w="626" w:type="dxa"/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54EF4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54EF4">
              <w:rPr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-1 024,17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151 024,17</w:t>
            </w:r>
          </w:p>
        </w:tc>
      </w:tr>
      <w:tr w:rsidR="00954EF4" w:rsidRPr="00954EF4" w:rsidTr="00877053">
        <w:trPr>
          <w:gridAfter w:val="1"/>
          <w:wAfter w:w="626" w:type="dxa"/>
          <w:trHeight w:val="9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4 954,06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10 045,94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1 696 300,00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536 556,83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1 159 743,17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1 696 300,00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536 556,83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1 159 743,17</w:t>
            </w:r>
          </w:p>
        </w:tc>
      </w:tr>
      <w:tr w:rsidR="00954EF4" w:rsidRPr="00954EF4" w:rsidTr="00877053">
        <w:trPr>
          <w:gridAfter w:val="1"/>
          <w:wAfter w:w="626" w:type="dxa"/>
          <w:trHeight w:val="11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803 500,00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275 832,97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527 667,03</w:t>
            </w:r>
          </w:p>
        </w:tc>
      </w:tr>
      <w:tr w:rsidR="00954EF4" w:rsidRPr="00954EF4" w:rsidTr="00877053">
        <w:trPr>
          <w:gridAfter w:val="1"/>
          <w:wAfter w:w="626" w:type="dxa"/>
          <w:trHeight w:val="18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803 500,00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275 832,97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527 667,03</w:t>
            </w:r>
          </w:p>
        </w:tc>
      </w:tr>
      <w:tr w:rsidR="00954EF4" w:rsidRPr="00954EF4" w:rsidTr="00877053">
        <w:trPr>
          <w:gridAfter w:val="1"/>
          <w:wAfter w:w="626" w:type="dxa"/>
          <w:trHeight w:val="13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54EF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54EF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1 132,07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4 467,93</w:t>
            </w:r>
          </w:p>
        </w:tc>
      </w:tr>
      <w:tr w:rsidR="00954EF4" w:rsidRPr="00954EF4" w:rsidTr="00877053">
        <w:trPr>
          <w:gridAfter w:val="1"/>
          <w:wAfter w:w="626" w:type="dxa"/>
          <w:trHeight w:val="20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54EF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54EF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1 132,07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4 467,93</w:t>
            </w:r>
          </w:p>
        </w:tc>
      </w:tr>
      <w:tr w:rsidR="00954EF4" w:rsidRPr="00954EF4" w:rsidTr="00877053">
        <w:trPr>
          <w:gridAfter w:val="1"/>
          <w:wAfter w:w="626" w:type="dxa"/>
          <w:trHeight w:val="11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993 200,00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294 938,38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698 261,62</w:t>
            </w:r>
          </w:p>
        </w:tc>
      </w:tr>
      <w:tr w:rsidR="00954EF4" w:rsidRPr="00954EF4" w:rsidTr="00877053">
        <w:trPr>
          <w:gridAfter w:val="1"/>
          <w:wAfter w:w="626" w:type="dxa"/>
          <w:trHeight w:val="18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993 200,00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294 938,38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698 261,62</w:t>
            </w:r>
          </w:p>
        </w:tc>
      </w:tr>
      <w:tr w:rsidR="00954EF4" w:rsidRPr="00954EF4" w:rsidTr="00877053">
        <w:trPr>
          <w:gridAfter w:val="1"/>
          <w:wAfter w:w="626" w:type="dxa"/>
          <w:trHeight w:val="11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-35 346,59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-70 653,41</w:t>
            </w:r>
          </w:p>
        </w:tc>
      </w:tr>
      <w:tr w:rsidR="00954EF4" w:rsidRPr="00954EF4" w:rsidTr="00877053">
        <w:trPr>
          <w:gridAfter w:val="1"/>
          <w:wAfter w:w="626" w:type="dxa"/>
          <w:trHeight w:val="18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-35 346,59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-70 653,41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1 009 865,46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1 009 865,46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1 009 865,46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4 095 000,00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255 824,90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3 839 175,10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13 620,26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1 301 379,74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13 620,26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1 301 379,74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2 780 000,00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242 204,64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2 537 795,36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179 607,38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846 392,62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179 607,38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846 392,62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62 597,26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1 691 402,74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62 597,26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1 691 402,74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954EF4" w:rsidRPr="00954EF4" w:rsidTr="00877053">
        <w:trPr>
          <w:gridAfter w:val="1"/>
          <w:wAfter w:w="626" w:type="dxa"/>
          <w:trHeight w:val="9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954EF4" w:rsidRPr="00954EF4" w:rsidTr="00877053">
        <w:trPr>
          <w:gridAfter w:val="1"/>
          <w:wAfter w:w="626" w:type="dxa"/>
          <w:trHeight w:val="18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54EF4" w:rsidRPr="00954EF4" w:rsidTr="00877053">
        <w:trPr>
          <w:gridAfter w:val="1"/>
          <w:wAfter w:w="626" w:type="dxa"/>
          <w:trHeight w:val="9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54EF4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54EF4" w:rsidRPr="00954EF4" w:rsidTr="00877053">
        <w:trPr>
          <w:gridAfter w:val="1"/>
          <w:wAfter w:w="626" w:type="dxa"/>
          <w:trHeight w:val="114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54EF4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000 1 16 07010 10 0000 140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31 002 100,00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2 906 592,56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28 095 507,44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31 002 100,00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2 906 592,56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28 095 507,44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2 805 600,00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2 085 900,00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2 805 600,00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2 085 900,00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2 805 600,00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2 085 900,00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25 534 000,00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25 534 000,00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954EF4" w:rsidRPr="00954EF4" w:rsidTr="00877053">
        <w:trPr>
          <w:gridAfter w:val="1"/>
          <w:wAfter w:w="626" w:type="dxa"/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954EF4" w:rsidRPr="00954EF4" w:rsidTr="00877053">
        <w:trPr>
          <w:gridAfter w:val="1"/>
          <w:wAfter w:w="626" w:type="dxa"/>
          <w:trHeight w:val="46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954EF4" w:rsidRPr="00954EF4" w:rsidTr="00877053">
        <w:trPr>
          <w:gridAfter w:val="1"/>
          <w:wAfter w:w="626" w:type="dxa"/>
          <w:trHeight w:val="690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954EF4" w:rsidRPr="00954EF4" w:rsidTr="00877053">
        <w:trPr>
          <w:gridAfter w:val="1"/>
          <w:wAfter w:w="626" w:type="dxa"/>
          <w:trHeight w:val="915"/>
        </w:trPr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1F53" w:rsidRPr="00954EF4" w:rsidRDefault="006C1F53" w:rsidP="006C1F5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center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53" w:rsidRPr="00954EF4" w:rsidRDefault="006C1F53" w:rsidP="006C1F53">
            <w:pPr>
              <w:jc w:val="right"/>
              <w:rPr>
                <w:color w:val="000000"/>
                <w:sz w:val="16"/>
                <w:szCs w:val="16"/>
              </w:rPr>
            </w:pPr>
            <w:r w:rsidRPr="00954EF4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8F42B5" w:rsidRPr="008F42B5" w:rsidTr="00877053">
        <w:trPr>
          <w:gridAfter w:val="1"/>
          <w:wAfter w:w="626" w:type="dxa"/>
          <w:trHeight w:val="282"/>
        </w:trPr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2B5" w:rsidRPr="008F42B5" w:rsidRDefault="00877053" w:rsidP="008770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8F42B5" w:rsidRPr="008F42B5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2B5" w:rsidRPr="008F42B5" w:rsidRDefault="008F42B5" w:rsidP="008770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2B5" w:rsidRPr="008F42B5" w:rsidRDefault="008F42B5" w:rsidP="0095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2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2B5" w:rsidRPr="008F42B5" w:rsidRDefault="008F42B5" w:rsidP="0095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2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2B5" w:rsidRPr="008F42B5" w:rsidRDefault="008F42B5" w:rsidP="0095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2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42B5" w:rsidRPr="008F42B5" w:rsidTr="00877053">
        <w:trPr>
          <w:gridAfter w:val="1"/>
          <w:wAfter w:w="626" w:type="dxa"/>
          <w:trHeight w:val="24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42B5" w:rsidRPr="008F42B5" w:rsidTr="00877053">
        <w:trPr>
          <w:gridAfter w:val="1"/>
          <w:wAfter w:w="626" w:type="dxa"/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</w:tr>
      <w:tr w:rsidR="008F42B5" w:rsidRPr="008F42B5" w:rsidTr="00877053">
        <w:trPr>
          <w:gridAfter w:val="1"/>
          <w:wAfter w:w="626" w:type="dxa"/>
          <w:trHeight w:val="22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</w:p>
        </w:tc>
      </w:tr>
      <w:tr w:rsidR="008F42B5" w:rsidRPr="008F42B5" w:rsidTr="00877053">
        <w:trPr>
          <w:gridAfter w:val="1"/>
          <w:wAfter w:w="626" w:type="dxa"/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</w:t>
            </w:r>
          </w:p>
        </w:tc>
      </w:tr>
      <w:tr w:rsidR="008F42B5" w:rsidRPr="008F42B5" w:rsidTr="00877053">
        <w:trPr>
          <w:gridAfter w:val="1"/>
          <w:wAfter w:w="626" w:type="dxa"/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3 748 602,12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35 967 467,88</w:t>
            </w:r>
          </w:p>
        </w:tc>
      </w:tr>
      <w:tr w:rsidR="008F42B5" w:rsidRPr="008F42B5" w:rsidTr="00877053">
        <w:trPr>
          <w:gridAfter w:val="1"/>
          <w:wAfter w:w="626" w:type="dxa"/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000 0107 98 0 00 00990 000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000 0107 98 0 00 00990 800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000 0107 98 0 00 00990 880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100 992,56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475 607,44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99 353,80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434 741,20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99 353,80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434 741,20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410 211,00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79 733,46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330 477,54</w:t>
            </w:r>
          </w:p>
        </w:tc>
      </w:tr>
      <w:tr w:rsidR="008F42B5" w:rsidRPr="008F42B5" w:rsidTr="00877053">
        <w:trPr>
          <w:gridAfter w:val="1"/>
          <w:wAfter w:w="626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123 884,00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19 620,34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104 263,66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1 638,76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40 866,24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1 638,76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40 866,24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1 638,76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18 361,24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22 505,00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0310 68 2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0310 68 2 01 Z0000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0310 68 2 01 Z0000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0310 68 2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17 380 300,00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73 808,83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17 306 491,17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17 230 300,00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73 808,83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17 156 491,17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D7610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D7610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D7610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D7610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1 696 300,00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73 808,83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1 622 491,17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23 362,06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776 637,94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23 362,06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776 637,94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23 362,06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776 637,94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50 446,77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845 853,23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50 446,77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845 853,23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0409 68 5 01 П0000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50 446,77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845 853,23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21 062 470,00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3 518 098,74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17 544 371,26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0502 68 6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0502 68 6 01 Z0000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0502 68 6 01 Z0000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0502 68 6 01 Z0000 243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21 022 470,00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3 518 098,74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17 504 371,26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363 961,25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736 038,75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363 961,25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736 038,75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363 961,25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736 038,75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363 961,25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736 038,75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05 Z0000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05 Z0000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05 Z0000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7 330 760,33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2 168 212,79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5 162 547,54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7 330 760,33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2 168 212,79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5 162 547,54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7 330 760,33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2 168 212,79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5 162 547,54</w:t>
            </w:r>
          </w:p>
        </w:tc>
      </w:tr>
      <w:tr w:rsidR="008F42B5" w:rsidRPr="008F42B5" w:rsidTr="00877053">
        <w:trPr>
          <w:gridAfter w:val="1"/>
          <w:wAfter w:w="626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7 330 760,33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2 168 212,79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5 162 547,54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Z0000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Z0000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68 1 06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129 870,00</w:t>
            </w:r>
          </w:p>
        </w:tc>
      </w:tr>
      <w:tr w:rsidR="008F42B5" w:rsidRPr="008F42B5" w:rsidTr="00877053">
        <w:trPr>
          <w:gridAfter w:val="1"/>
          <w:wAfter w:w="626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19 102,00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19 102,00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19 102,00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19 102,00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Z0004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Z0004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01 Z0004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Обустройство  и ремонт общественных территорий  </w:t>
            </w:r>
            <w:proofErr w:type="gramStart"/>
            <w:r w:rsidRPr="008F42B5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F42B5">
              <w:rPr>
                <w:color w:val="000000"/>
                <w:sz w:val="16"/>
                <w:szCs w:val="16"/>
              </w:rPr>
              <w:t xml:space="preserve">в рамках достижения соответствующих результатов федерального </w:t>
            </w:r>
            <w:r w:rsidRPr="008F42B5">
              <w:rPr>
                <w:color w:val="000000"/>
                <w:sz w:val="16"/>
                <w:szCs w:val="16"/>
              </w:rPr>
              <w:lastRenderedPageBreak/>
              <w:t>проекта )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W0040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W0040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W0040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72 0 F2 W0040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000 0503 99 1 00 94300 000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955 026,70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426 812,97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000 0503 99 1 00 94300 600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955 026,70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426 812,97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000 0503 99 1 00 94300 610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955 026,70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426 812,97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000 0503 99 1 00 94300 612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955 026,70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426 812,97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0804 68 3 01 Z0000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0804 68 3 01 Z0000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0804 68 3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241 700,00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55 701,99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185 998,01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63 998,01</w:t>
            </w:r>
          </w:p>
        </w:tc>
      </w:tr>
      <w:tr w:rsidR="008F42B5" w:rsidRPr="008F42B5" w:rsidTr="00877053">
        <w:trPr>
          <w:gridAfter w:val="1"/>
          <w:wAfter w:w="626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63 998,01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63 998,01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63 998,01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22 701,99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63 998,01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122 000,00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000 1003 92 0 01 20130 313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8F42B5" w:rsidRPr="008F42B5" w:rsidTr="00877053">
        <w:trPr>
          <w:gridAfter w:val="1"/>
          <w:wAfter w:w="626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8F42B5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8F42B5">
              <w:rPr>
                <w:color w:val="000000"/>
                <w:sz w:val="16"/>
                <w:szCs w:val="16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8F42B5">
              <w:rPr>
                <w:color w:val="000000"/>
                <w:sz w:val="16"/>
                <w:szCs w:val="16"/>
              </w:rPr>
              <w:t>Ивантеевского</w:t>
            </w:r>
            <w:proofErr w:type="spellEnd"/>
            <w:r w:rsidRPr="008F42B5">
              <w:rPr>
                <w:color w:val="000000"/>
                <w:sz w:val="16"/>
                <w:szCs w:val="16"/>
              </w:rPr>
              <w:t xml:space="preserve"> муниципального района Саратовской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000 1003 92 0 01 20190 000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000 1003 92 0 01 20190 300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000 1003 92 0 01 20190 310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000 1003 92 0 01 20190 313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1101 68 4 01 Z0000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1101 68 4 01 Z0000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1101 68 4 01 Z0000 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000 1101 68 4 01 Z0000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42B5" w:rsidRPr="008F42B5" w:rsidTr="00877053">
        <w:trPr>
          <w:gridAfter w:val="1"/>
          <w:wAfter w:w="626" w:type="dxa"/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EF4" w:rsidRPr="008F42B5" w:rsidRDefault="00954EF4" w:rsidP="00954EF4">
            <w:pPr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-54 870,00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right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1 223 007,10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EF4" w:rsidRPr="008F42B5" w:rsidRDefault="00954EF4" w:rsidP="00954EF4">
            <w:pPr>
              <w:jc w:val="center"/>
              <w:rPr>
                <w:color w:val="000000"/>
                <w:sz w:val="16"/>
                <w:szCs w:val="16"/>
              </w:rPr>
            </w:pPr>
            <w:r w:rsidRPr="008F42B5">
              <w:rPr>
                <w:color w:val="000000"/>
                <w:sz w:val="16"/>
                <w:szCs w:val="16"/>
              </w:rPr>
              <w:t>x</w:t>
            </w:r>
          </w:p>
        </w:tc>
      </w:tr>
    </w:tbl>
    <w:tbl>
      <w:tblPr>
        <w:tblpPr w:leftFromText="180" w:rightFromText="180" w:vertAnchor="text" w:tblpX="-91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410"/>
        <w:gridCol w:w="1559"/>
        <w:gridCol w:w="1276"/>
        <w:gridCol w:w="1417"/>
      </w:tblGrid>
      <w:tr w:rsidR="00877053" w:rsidRPr="00877053" w:rsidTr="00EC106F">
        <w:trPr>
          <w:trHeight w:val="282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05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</w:rPr>
            </w:pPr>
            <w:r w:rsidRPr="0087705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7053" w:rsidRPr="00877053" w:rsidTr="00EC106F">
        <w:trPr>
          <w:trHeight w:val="270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</w:tr>
      <w:tr w:rsidR="00877053" w:rsidRPr="00877053" w:rsidTr="00EC106F">
        <w:trPr>
          <w:trHeight w:val="225"/>
        </w:trPr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</w:tr>
      <w:tr w:rsidR="00877053" w:rsidRPr="00877053" w:rsidTr="00EC106F">
        <w:trPr>
          <w:trHeight w:val="210"/>
        </w:trPr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6</w:t>
            </w:r>
          </w:p>
        </w:tc>
      </w:tr>
      <w:tr w:rsidR="00877053" w:rsidRPr="00877053" w:rsidTr="00EC106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-1 223 007,10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1 277 877,10</w:t>
            </w: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7053" w:rsidRPr="00877053" w:rsidTr="00EC106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7053" w:rsidRPr="00877053" w:rsidTr="00EC106F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7053" w:rsidRPr="00877053" w:rsidTr="00EC106F">
        <w:trPr>
          <w:trHeight w:val="2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7053" w:rsidRPr="00877053" w:rsidTr="00EC106F">
        <w:trPr>
          <w:trHeight w:val="25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7053" w:rsidRPr="00877053" w:rsidTr="00EC106F">
        <w:trPr>
          <w:trHeight w:val="2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-1 223 007,10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1 277 877,10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-1 223 007,10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1 277 877,10</w:t>
            </w:r>
          </w:p>
        </w:tc>
      </w:tr>
      <w:tr w:rsidR="00877053" w:rsidRPr="00877053" w:rsidTr="00EC106F">
        <w:trPr>
          <w:trHeight w:val="2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-5 254 872,15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2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EC106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877053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877053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7053" w:rsidRPr="00877053" w:rsidTr="00877053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53" w:rsidRPr="00877053" w:rsidRDefault="00877053" w:rsidP="00EC106F">
            <w:pPr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right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4 031 865,05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53" w:rsidRPr="00877053" w:rsidRDefault="00877053" w:rsidP="00EC106F">
            <w:pPr>
              <w:jc w:val="center"/>
              <w:rPr>
                <w:color w:val="000000"/>
                <w:sz w:val="16"/>
                <w:szCs w:val="16"/>
              </w:rPr>
            </w:pPr>
            <w:r w:rsidRPr="0087705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C1F53" w:rsidRPr="00877053" w:rsidRDefault="006C1F53" w:rsidP="007608B6">
      <w:pPr>
        <w:pStyle w:val="ad"/>
        <w:overflowPunct/>
        <w:autoSpaceDE/>
        <w:adjustRightInd/>
        <w:ind w:firstLine="0"/>
        <w:rPr>
          <w:b/>
          <w:sz w:val="22"/>
          <w:szCs w:val="22"/>
        </w:rPr>
      </w:pPr>
    </w:p>
    <w:p w:rsidR="00877053" w:rsidRDefault="00877053" w:rsidP="008F42B5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877053" w:rsidRPr="00877053" w:rsidRDefault="00877053" w:rsidP="00877053">
      <w:pPr>
        <w:pStyle w:val="aff2"/>
        <w:ind w:left="-993" w:right="-7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Решение Совета </w:t>
      </w:r>
      <w:proofErr w:type="spellStart"/>
      <w:r>
        <w:rPr>
          <w:rFonts w:ascii="Times New Roman" w:hAnsi="Times New Roman"/>
          <w:sz w:val="22"/>
          <w:szCs w:val="22"/>
        </w:rPr>
        <w:t>Ивантеевского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 от 26.05.2023 №9 «</w:t>
      </w:r>
      <w:r w:rsidRPr="00877053">
        <w:rPr>
          <w:rFonts w:ascii="Times New Roman" w:hAnsi="Times New Roman"/>
          <w:sz w:val="22"/>
          <w:szCs w:val="22"/>
        </w:rPr>
        <w:t>О внесения изменений и дополнений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877053">
        <w:rPr>
          <w:rFonts w:ascii="Times New Roman" w:hAnsi="Times New Roman"/>
          <w:sz w:val="22"/>
          <w:szCs w:val="22"/>
        </w:rPr>
        <w:t xml:space="preserve">в решение Совета </w:t>
      </w:r>
      <w:proofErr w:type="spellStart"/>
      <w:r w:rsidRPr="00877053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877053">
        <w:rPr>
          <w:rFonts w:ascii="Times New Roman" w:hAnsi="Times New Roman"/>
          <w:sz w:val="22"/>
          <w:szCs w:val="22"/>
        </w:rPr>
        <w:t xml:space="preserve">  муниципального образования  от 03.02.2015 г. № 5 «О бюджетном процессе в  </w:t>
      </w:r>
      <w:proofErr w:type="spellStart"/>
      <w:r w:rsidRPr="00877053">
        <w:rPr>
          <w:rFonts w:ascii="Times New Roman" w:hAnsi="Times New Roman"/>
          <w:sz w:val="22"/>
          <w:szCs w:val="22"/>
        </w:rPr>
        <w:t>Ивантеевском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877053">
        <w:rPr>
          <w:rFonts w:ascii="Times New Roman" w:hAnsi="Times New Roman"/>
          <w:sz w:val="22"/>
          <w:szCs w:val="22"/>
        </w:rPr>
        <w:t xml:space="preserve">муниципальном образовании </w:t>
      </w:r>
      <w:proofErr w:type="spellStart"/>
      <w:r w:rsidRPr="00877053">
        <w:rPr>
          <w:rFonts w:ascii="Times New Roman" w:hAnsi="Times New Roman"/>
          <w:sz w:val="22"/>
          <w:szCs w:val="22"/>
        </w:rPr>
        <w:t>Ивантеевского</w:t>
      </w:r>
      <w:proofErr w:type="spellEnd"/>
      <w:r w:rsidRPr="00877053">
        <w:rPr>
          <w:rFonts w:ascii="Times New Roman" w:hAnsi="Times New Roman"/>
          <w:sz w:val="22"/>
          <w:szCs w:val="22"/>
        </w:rPr>
        <w:t xml:space="preserve"> муниципального района Саратовской области»</w:t>
      </w:r>
    </w:p>
    <w:p w:rsidR="00877053" w:rsidRPr="00877053" w:rsidRDefault="00877053" w:rsidP="00877053">
      <w:pPr>
        <w:ind w:left="-993"/>
        <w:rPr>
          <w:sz w:val="22"/>
          <w:szCs w:val="22"/>
        </w:rPr>
      </w:pPr>
    </w:p>
    <w:p w:rsidR="00AA66F2" w:rsidRPr="00877053" w:rsidRDefault="00AA66F2" w:rsidP="00877053">
      <w:pPr>
        <w:pStyle w:val="1"/>
        <w:ind w:left="-993" w:right="-710" w:firstLine="284"/>
        <w:rPr>
          <w:color w:val="000000" w:themeColor="text1"/>
          <w:sz w:val="22"/>
          <w:szCs w:val="22"/>
        </w:rPr>
      </w:pPr>
      <w:r w:rsidRPr="00877053">
        <w:rPr>
          <w:b w:val="0"/>
          <w:color w:val="000000" w:themeColor="text1"/>
          <w:sz w:val="22"/>
          <w:szCs w:val="22"/>
        </w:rPr>
        <w:t>В соответствии с</w:t>
      </w:r>
      <w:bookmarkStart w:id="1" w:name="sub_163"/>
      <w:r w:rsidRPr="00877053">
        <w:rPr>
          <w:b w:val="0"/>
          <w:color w:val="000000" w:themeColor="text1"/>
          <w:sz w:val="22"/>
          <w:szCs w:val="22"/>
        </w:rPr>
        <w:t xml:space="preserve"> Бюджетным кодексом Российской Федерации, Уставом </w:t>
      </w:r>
      <w:proofErr w:type="spellStart"/>
      <w:r w:rsidRPr="00877053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877053">
        <w:rPr>
          <w:b w:val="0"/>
          <w:color w:val="000000" w:themeColor="text1"/>
          <w:sz w:val="22"/>
          <w:szCs w:val="22"/>
        </w:rPr>
        <w:t xml:space="preserve"> муниципального образования Совет </w:t>
      </w:r>
      <w:proofErr w:type="spellStart"/>
      <w:r w:rsidRPr="00877053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877053">
        <w:rPr>
          <w:b w:val="0"/>
          <w:color w:val="000000" w:themeColor="text1"/>
          <w:sz w:val="22"/>
          <w:szCs w:val="22"/>
        </w:rPr>
        <w:t xml:space="preserve"> муниципального образования </w:t>
      </w:r>
      <w:r w:rsidRPr="00877053">
        <w:rPr>
          <w:color w:val="000000" w:themeColor="text1"/>
          <w:sz w:val="22"/>
          <w:szCs w:val="22"/>
        </w:rPr>
        <w:t>РЕШИЛ:</w:t>
      </w:r>
    </w:p>
    <w:bookmarkEnd w:id="1"/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 xml:space="preserve">1. </w:t>
      </w:r>
      <w:proofErr w:type="gramStart"/>
      <w:r w:rsidRPr="00877053">
        <w:rPr>
          <w:color w:val="000000" w:themeColor="text1"/>
          <w:sz w:val="22"/>
          <w:szCs w:val="22"/>
        </w:rPr>
        <w:t xml:space="preserve">Внести в приложение №1 к решению Совета </w:t>
      </w:r>
      <w:proofErr w:type="spellStart"/>
      <w:r w:rsidRPr="00877053">
        <w:rPr>
          <w:color w:val="000000" w:themeColor="text1"/>
          <w:sz w:val="22"/>
          <w:szCs w:val="22"/>
        </w:rPr>
        <w:t>Ивантеевского</w:t>
      </w:r>
      <w:proofErr w:type="spellEnd"/>
      <w:r w:rsidRPr="00877053">
        <w:rPr>
          <w:color w:val="000000" w:themeColor="text1"/>
          <w:sz w:val="22"/>
          <w:szCs w:val="22"/>
        </w:rPr>
        <w:t xml:space="preserve"> муниципального образования от 03.02.2015 г. № 5 «О бюджетном процессе в </w:t>
      </w:r>
      <w:proofErr w:type="spellStart"/>
      <w:r w:rsidRPr="00877053">
        <w:rPr>
          <w:color w:val="000000" w:themeColor="text1"/>
          <w:sz w:val="22"/>
          <w:szCs w:val="22"/>
        </w:rPr>
        <w:t>Ивантеевском</w:t>
      </w:r>
      <w:proofErr w:type="spellEnd"/>
      <w:r w:rsidRPr="00877053">
        <w:rPr>
          <w:color w:val="000000" w:themeColor="text1"/>
          <w:sz w:val="22"/>
          <w:szCs w:val="22"/>
        </w:rPr>
        <w:t xml:space="preserve"> муниципальном образовании </w:t>
      </w:r>
      <w:proofErr w:type="spellStart"/>
      <w:r w:rsidRPr="00877053">
        <w:rPr>
          <w:color w:val="000000" w:themeColor="text1"/>
          <w:sz w:val="22"/>
          <w:szCs w:val="22"/>
        </w:rPr>
        <w:t>Ивантеевского</w:t>
      </w:r>
      <w:proofErr w:type="spellEnd"/>
      <w:r w:rsidRPr="00877053">
        <w:rPr>
          <w:color w:val="000000" w:themeColor="text1"/>
          <w:sz w:val="22"/>
          <w:szCs w:val="22"/>
        </w:rPr>
        <w:t xml:space="preserve"> муниципального района Саратовской области» (с учетом изменений от 26.03.2015 №10; от 18.01.2016 №2, от 26.12.2017 №37, от 24.12.2019 №34, от 10.04.2020 №5, от 30.10.2020 №22; от 22.12.2021 №37, от 27.04.2022 №6, 23.12.2022 №26) следующие изменения и дополнения:</w:t>
      </w:r>
      <w:proofErr w:type="gramEnd"/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 xml:space="preserve">1) в </w:t>
      </w:r>
      <w:hyperlink r:id="rId9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пункте 2</w:t>
        </w:r>
      </w:hyperlink>
      <w:r w:rsidRPr="00877053">
        <w:rPr>
          <w:b/>
          <w:color w:val="000000" w:themeColor="text1"/>
          <w:sz w:val="22"/>
          <w:szCs w:val="22"/>
        </w:rPr>
        <w:t xml:space="preserve">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 xml:space="preserve">а) в </w:t>
      </w:r>
      <w:hyperlink r:id="rId10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части 2</w:t>
        </w:r>
      </w:hyperlink>
      <w:r w:rsidRPr="00877053">
        <w:rPr>
          <w:b/>
          <w:color w:val="000000" w:themeColor="text1"/>
          <w:sz w:val="22"/>
          <w:szCs w:val="22"/>
        </w:rPr>
        <w:t xml:space="preserve">: </w:t>
      </w:r>
      <w:r w:rsidRPr="00877053">
        <w:rPr>
          <w:color w:val="000000" w:themeColor="text1"/>
          <w:sz w:val="22"/>
          <w:szCs w:val="22"/>
        </w:rPr>
        <w:t xml:space="preserve">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lastRenderedPageBreak/>
        <w:t xml:space="preserve">в </w:t>
      </w:r>
      <w:r w:rsidRPr="00877053">
        <w:rPr>
          <w:b/>
          <w:color w:val="000000" w:themeColor="text1"/>
          <w:sz w:val="22"/>
          <w:szCs w:val="22"/>
        </w:rPr>
        <w:t>под</w:t>
      </w:r>
      <w:hyperlink r:id="rId11" w:history="1">
        <w:proofErr w:type="gramStart"/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пункте</w:t>
        </w:r>
        <w:proofErr w:type="gramEnd"/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 xml:space="preserve"> </w:t>
        </w:r>
      </w:hyperlink>
      <w:r w:rsidRPr="00877053">
        <w:rPr>
          <w:b/>
          <w:color w:val="000000" w:themeColor="text1"/>
          <w:sz w:val="22"/>
          <w:szCs w:val="22"/>
        </w:rPr>
        <w:t>9 слова</w:t>
      </w:r>
      <w:r w:rsidRPr="00877053">
        <w:rPr>
          <w:color w:val="000000" w:themeColor="text1"/>
          <w:sz w:val="22"/>
          <w:szCs w:val="22"/>
        </w:rPr>
        <w:t xml:space="preserve"> «и порядок» исключить;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hyperlink r:id="rId12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дополнить</w:t>
        </w:r>
      </w:hyperlink>
      <w:r w:rsidRPr="00877053">
        <w:rPr>
          <w:b/>
          <w:color w:val="000000" w:themeColor="text1"/>
          <w:sz w:val="22"/>
          <w:szCs w:val="22"/>
        </w:rPr>
        <w:t xml:space="preserve"> подпунктом 9.1</w:t>
      </w:r>
      <w:r w:rsidRPr="00877053">
        <w:rPr>
          <w:color w:val="000000" w:themeColor="text1"/>
          <w:sz w:val="22"/>
          <w:szCs w:val="22"/>
        </w:rPr>
        <w:t xml:space="preserve"> следующего содержания: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>«</w:t>
      </w:r>
      <w:r w:rsidRPr="00877053">
        <w:rPr>
          <w:b/>
          <w:color w:val="000000" w:themeColor="text1"/>
          <w:sz w:val="22"/>
          <w:szCs w:val="22"/>
        </w:rPr>
        <w:t>9.1)</w:t>
      </w:r>
      <w:r w:rsidRPr="00877053">
        <w:rPr>
          <w:color w:val="000000" w:themeColor="text1"/>
          <w:sz w:val="22"/>
          <w:szCs w:val="22"/>
        </w:rPr>
        <w:t xml:space="preserve"> случаи предоставления субсидий иным некоммерческим организациям, не являющимся муниципальными учреждениями</w:t>
      </w:r>
      <w:proofErr w:type="gramStart"/>
      <w:r w:rsidRPr="00877053">
        <w:rPr>
          <w:color w:val="000000" w:themeColor="text1"/>
          <w:sz w:val="22"/>
          <w:szCs w:val="22"/>
        </w:rPr>
        <w:t>;»</w:t>
      </w:r>
      <w:proofErr w:type="gramEnd"/>
      <w:r w:rsidRPr="00877053">
        <w:rPr>
          <w:color w:val="000000" w:themeColor="text1"/>
          <w:sz w:val="22"/>
          <w:szCs w:val="22"/>
        </w:rPr>
        <w:t xml:space="preserve">;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 xml:space="preserve">б) в </w:t>
      </w:r>
      <w:hyperlink r:id="rId13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 xml:space="preserve"> части </w:t>
        </w:r>
      </w:hyperlink>
      <w:r w:rsidRPr="00877053">
        <w:rPr>
          <w:b/>
          <w:color w:val="000000" w:themeColor="text1"/>
          <w:sz w:val="22"/>
          <w:szCs w:val="22"/>
        </w:rPr>
        <w:t>3</w:t>
      </w:r>
      <w:r w:rsidRPr="00877053">
        <w:rPr>
          <w:color w:val="000000" w:themeColor="text1"/>
          <w:sz w:val="22"/>
          <w:szCs w:val="22"/>
        </w:rPr>
        <w:t xml:space="preserve">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>в под</w:t>
      </w:r>
      <w:hyperlink r:id="rId14" w:history="1">
        <w:proofErr w:type="gramStart"/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пункте</w:t>
        </w:r>
        <w:proofErr w:type="gramEnd"/>
        <w:r w:rsidRPr="00877053">
          <w:rPr>
            <w:rStyle w:val="a3"/>
            <w:color w:val="000000" w:themeColor="text1"/>
            <w:sz w:val="22"/>
            <w:szCs w:val="22"/>
            <w:u w:val="none"/>
          </w:rPr>
          <w:t xml:space="preserve"> 14.3</w:t>
        </w:r>
      </w:hyperlink>
      <w:r w:rsidRPr="00877053">
        <w:rPr>
          <w:color w:val="000000" w:themeColor="text1"/>
          <w:sz w:val="22"/>
          <w:szCs w:val="22"/>
        </w:rPr>
        <w:t xml:space="preserve"> слово «конкурсов» заменить словом «отборов»;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>в под</w:t>
      </w:r>
      <w:hyperlink r:id="rId15" w:history="1">
        <w:proofErr w:type="gramStart"/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пункте</w:t>
        </w:r>
        <w:proofErr w:type="gramEnd"/>
        <w:r w:rsidRPr="00877053">
          <w:rPr>
            <w:rStyle w:val="a3"/>
            <w:color w:val="000000" w:themeColor="text1"/>
            <w:sz w:val="22"/>
            <w:szCs w:val="22"/>
            <w:u w:val="none"/>
          </w:rPr>
          <w:t xml:space="preserve"> 14.4</w:t>
        </w:r>
      </w:hyperlink>
      <w:r w:rsidRPr="00877053">
        <w:rPr>
          <w:color w:val="000000" w:themeColor="text1"/>
          <w:sz w:val="22"/>
          <w:szCs w:val="22"/>
        </w:rPr>
        <w:t xml:space="preserve"> слово «конкурсной» заменить словом «конкурентной»; </w:t>
      </w:r>
    </w:p>
    <w:p w:rsidR="00AA66F2" w:rsidRPr="00877053" w:rsidRDefault="00AA66F2" w:rsidP="00877053">
      <w:pPr>
        <w:ind w:left="-993" w:right="-710" w:firstLine="284"/>
        <w:jc w:val="both"/>
        <w:rPr>
          <w:b/>
          <w:color w:val="000000" w:themeColor="text1"/>
          <w:sz w:val="22"/>
          <w:szCs w:val="22"/>
        </w:rPr>
      </w:pPr>
      <w:hyperlink r:id="rId16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дополнить</w:t>
        </w:r>
      </w:hyperlink>
      <w:r w:rsidRPr="00877053">
        <w:rPr>
          <w:b/>
          <w:color w:val="000000" w:themeColor="text1"/>
          <w:sz w:val="22"/>
          <w:szCs w:val="22"/>
        </w:rPr>
        <w:t xml:space="preserve"> подпунктом 23 следующего содержания: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 xml:space="preserve">«23)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7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пунктах 6</w:t>
        </w:r>
      </w:hyperlink>
      <w:r w:rsidRPr="00877053">
        <w:rPr>
          <w:color w:val="000000" w:themeColor="text1"/>
          <w:sz w:val="22"/>
          <w:szCs w:val="22"/>
        </w:rPr>
        <w:t xml:space="preserve"> - </w:t>
      </w:r>
      <w:hyperlink r:id="rId18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8 статьи 78</w:t>
        </w:r>
      </w:hyperlink>
      <w:r w:rsidRPr="00877053">
        <w:rPr>
          <w:color w:val="000000" w:themeColor="text1"/>
          <w:sz w:val="22"/>
          <w:szCs w:val="22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 w:rsidRPr="00877053">
        <w:rPr>
          <w:color w:val="000000" w:themeColor="text1"/>
          <w:sz w:val="22"/>
          <w:szCs w:val="22"/>
        </w:rPr>
        <w:t>;»</w:t>
      </w:r>
      <w:proofErr w:type="gramEnd"/>
    </w:p>
    <w:p w:rsidR="00AA66F2" w:rsidRPr="00877053" w:rsidRDefault="00AA66F2" w:rsidP="00877053">
      <w:pPr>
        <w:ind w:left="-993" w:right="-710" w:firstLine="284"/>
        <w:jc w:val="both"/>
        <w:rPr>
          <w:b/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 xml:space="preserve">в) в </w:t>
      </w:r>
      <w:hyperlink r:id="rId19" w:history="1">
        <w:r w:rsidRPr="00877053">
          <w:rPr>
            <w:rStyle w:val="a3"/>
            <w:b/>
            <w:color w:val="000000" w:themeColor="text1"/>
            <w:sz w:val="22"/>
            <w:szCs w:val="22"/>
            <w:u w:val="none"/>
          </w:rPr>
          <w:t>части 3.1</w:t>
        </w:r>
      </w:hyperlink>
      <w:r w:rsidRPr="00877053">
        <w:rPr>
          <w:b/>
          <w:color w:val="000000" w:themeColor="text1"/>
          <w:sz w:val="22"/>
          <w:szCs w:val="22"/>
        </w:rPr>
        <w:t xml:space="preserve">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hyperlink r:id="rId20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 первый</w:t>
        </w:r>
      </w:hyperlink>
      <w:r w:rsidRPr="00877053">
        <w:rPr>
          <w:color w:val="000000" w:themeColor="text1"/>
          <w:sz w:val="22"/>
          <w:szCs w:val="22"/>
        </w:rPr>
        <w:t xml:space="preserve"> изложить в следующей редакции: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>«3.1. Правовыми актами администрации муниципального образования могут приниматься решения о</w:t>
      </w:r>
      <w:proofErr w:type="gramStart"/>
      <w:r w:rsidRPr="00877053">
        <w:rPr>
          <w:color w:val="000000" w:themeColor="text1"/>
          <w:sz w:val="22"/>
          <w:szCs w:val="22"/>
        </w:rPr>
        <w:t>:»</w:t>
      </w:r>
      <w:proofErr w:type="gramEnd"/>
      <w:r w:rsidRPr="00877053">
        <w:rPr>
          <w:color w:val="000000" w:themeColor="text1"/>
          <w:sz w:val="22"/>
          <w:szCs w:val="22"/>
        </w:rPr>
        <w:t xml:space="preserve">;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hyperlink r:id="rId21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абзацы второй</w:t>
        </w:r>
      </w:hyperlink>
      <w:r w:rsidRPr="00877053">
        <w:rPr>
          <w:color w:val="000000" w:themeColor="text1"/>
          <w:sz w:val="22"/>
          <w:szCs w:val="22"/>
        </w:rPr>
        <w:t xml:space="preserve"> и </w:t>
      </w:r>
      <w:hyperlink r:id="rId22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третий</w:t>
        </w:r>
      </w:hyperlink>
      <w:r w:rsidRPr="00877053">
        <w:rPr>
          <w:color w:val="000000" w:themeColor="text1"/>
          <w:sz w:val="22"/>
          <w:szCs w:val="22"/>
        </w:rPr>
        <w:t xml:space="preserve"> признать утратившими силу;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hyperlink r:id="rId23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дополнить</w:t>
        </w:r>
      </w:hyperlink>
      <w:r w:rsidRPr="00877053">
        <w:rPr>
          <w:color w:val="000000" w:themeColor="text1"/>
          <w:sz w:val="22"/>
          <w:szCs w:val="22"/>
        </w:rPr>
        <w:t xml:space="preserve"> абзацем следующего содержания: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proofErr w:type="gramStart"/>
      <w:r w:rsidRPr="00877053">
        <w:rPr>
          <w:color w:val="000000" w:themeColor="text1"/>
          <w:sz w:val="22"/>
          <w:szCs w:val="22"/>
        </w:rPr>
        <w:t xml:space="preserve">«размещении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местного бюджета в соответствии с </w:t>
      </w:r>
      <w:hyperlink r:id="rId24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пунктами 1</w:t>
        </w:r>
      </w:hyperlink>
      <w:r w:rsidRPr="00877053">
        <w:rPr>
          <w:color w:val="000000" w:themeColor="text1"/>
          <w:sz w:val="22"/>
          <w:szCs w:val="22"/>
        </w:rPr>
        <w:t xml:space="preserve"> и </w:t>
      </w:r>
      <w:hyperlink r:id="rId25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7 статьи 78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26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пунктами 2</w:t>
        </w:r>
      </w:hyperlink>
      <w:r w:rsidRPr="00877053">
        <w:rPr>
          <w:color w:val="000000" w:themeColor="text1"/>
          <w:sz w:val="22"/>
          <w:szCs w:val="22"/>
        </w:rPr>
        <w:t xml:space="preserve"> и </w:t>
      </w:r>
      <w:hyperlink r:id="rId27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4 статьи 78.1</w:t>
        </w:r>
      </w:hyperlink>
      <w:r w:rsidRPr="00877053">
        <w:rPr>
          <w:color w:val="000000" w:themeColor="text1"/>
          <w:sz w:val="22"/>
          <w:szCs w:val="22"/>
        </w:rPr>
        <w:t xml:space="preserve"> Бюджетного кодекса Российской Федерации, в том числе предусмотренных решением о бюджете (решением о внесении изменений в решении о бюджете), на сайте в</w:t>
      </w:r>
      <w:proofErr w:type="gramEnd"/>
      <w:r w:rsidRPr="00877053">
        <w:rPr>
          <w:color w:val="000000" w:themeColor="text1"/>
          <w:sz w:val="22"/>
          <w:szCs w:val="22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Pr="00877053">
        <w:rPr>
          <w:color w:val="000000" w:themeColor="text1"/>
          <w:sz w:val="22"/>
          <w:szCs w:val="22"/>
        </w:rPr>
        <w:t xml:space="preserve">.»; </w:t>
      </w:r>
      <w:proofErr w:type="gramEnd"/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>2) в части 5 пункта 7.2</w:t>
      </w:r>
      <w:r w:rsidRPr="00877053">
        <w:rPr>
          <w:color w:val="000000" w:themeColor="text1"/>
          <w:sz w:val="22"/>
          <w:szCs w:val="22"/>
        </w:rPr>
        <w:t xml:space="preserve"> слова «не выше установленного законодательством ограничения его размера» исключить; </w:t>
      </w:r>
    </w:p>
    <w:p w:rsidR="00AA66F2" w:rsidRPr="00877053" w:rsidRDefault="00AA66F2" w:rsidP="00877053">
      <w:pPr>
        <w:ind w:left="-993" w:right="-710" w:firstLine="284"/>
        <w:jc w:val="both"/>
        <w:rPr>
          <w:b/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>3) в пункте 17: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b/>
          <w:color w:val="000000" w:themeColor="text1"/>
          <w:sz w:val="22"/>
          <w:szCs w:val="22"/>
        </w:rPr>
        <w:t>в части 6</w:t>
      </w:r>
      <w:r w:rsidRPr="00877053">
        <w:rPr>
          <w:color w:val="000000" w:themeColor="text1"/>
          <w:sz w:val="22"/>
          <w:szCs w:val="22"/>
        </w:rPr>
        <w:t xml:space="preserve"> слова «не позднее 1-го июня текущего года» заменить словами «не позднее 1-го мая текущего года».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 xml:space="preserve"> 2</w:t>
      </w:r>
      <w:r w:rsidRPr="00877053">
        <w:rPr>
          <w:i/>
          <w:color w:val="000000" w:themeColor="text1"/>
          <w:sz w:val="22"/>
          <w:szCs w:val="22"/>
        </w:rPr>
        <w:t xml:space="preserve">. </w:t>
      </w:r>
      <w:r w:rsidRPr="00877053">
        <w:rPr>
          <w:color w:val="000000" w:themeColor="text1"/>
          <w:sz w:val="22"/>
          <w:szCs w:val="22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 xml:space="preserve">3. </w:t>
      </w:r>
      <w:hyperlink r:id="rId28" w:history="1">
        <w:proofErr w:type="gramStart"/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Абзацы второй, третий, четвертый</w:t>
        </w:r>
      </w:hyperlink>
      <w:r w:rsidRPr="00877053">
        <w:rPr>
          <w:color w:val="000000" w:themeColor="text1"/>
          <w:sz w:val="22"/>
          <w:szCs w:val="22"/>
        </w:rPr>
        <w:t xml:space="preserve"> </w:t>
      </w:r>
      <w:hyperlink r:id="rId29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подпункта «а»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30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 второй, третий, четвертый, пятый подпункта «б»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31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 четвертый</w:t>
        </w:r>
      </w:hyperlink>
      <w:r w:rsidRPr="00877053">
        <w:rPr>
          <w:color w:val="000000" w:themeColor="text1"/>
          <w:sz w:val="22"/>
          <w:szCs w:val="22"/>
        </w:rPr>
        <w:t xml:space="preserve"> подпункта «в», пункта 1 настоящего решения вступают в силу с 1 января 2024 года. </w:t>
      </w:r>
      <w:proofErr w:type="gramEnd"/>
    </w:p>
    <w:p w:rsidR="00AA66F2" w:rsidRPr="00877053" w:rsidRDefault="00AA66F2" w:rsidP="00877053">
      <w:pPr>
        <w:ind w:left="-993" w:right="-710" w:firstLine="284"/>
        <w:jc w:val="both"/>
        <w:rPr>
          <w:color w:val="000000" w:themeColor="text1"/>
          <w:sz w:val="22"/>
          <w:szCs w:val="22"/>
        </w:rPr>
      </w:pPr>
      <w:r w:rsidRPr="00877053">
        <w:rPr>
          <w:color w:val="000000" w:themeColor="text1"/>
          <w:sz w:val="22"/>
          <w:szCs w:val="22"/>
        </w:rPr>
        <w:t xml:space="preserve">4. </w:t>
      </w:r>
      <w:hyperlink r:id="rId32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Абзацы второй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33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третий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34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пятый</w:t>
        </w:r>
      </w:hyperlink>
      <w:r w:rsidRPr="00877053">
        <w:rPr>
          <w:color w:val="000000" w:themeColor="text1"/>
          <w:sz w:val="22"/>
          <w:szCs w:val="22"/>
        </w:rPr>
        <w:t xml:space="preserve">, </w:t>
      </w:r>
      <w:hyperlink r:id="rId35" w:history="1">
        <w:r w:rsidRPr="00877053">
          <w:rPr>
            <w:rStyle w:val="a3"/>
            <w:color w:val="000000" w:themeColor="text1"/>
            <w:sz w:val="22"/>
            <w:szCs w:val="22"/>
            <w:u w:val="none"/>
          </w:rPr>
          <w:t>шестой подпункта «в» пункта 1</w:t>
        </w:r>
      </w:hyperlink>
      <w:r w:rsidRPr="00877053">
        <w:rPr>
          <w:color w:val="000000" w:themeColor="text1"/>
          <w:sz w:val="22"/>
          <w:szCs w:val="22"/>
        </w:rPr>
        <w:t xml:space="preserve"> настоящего решения вступают в силу со дня его официального опубликования и применяются к правоотношениям, возникшим с 1 января 2023 года. </w:t>
      </w:r>
    </w:p>
    <w:p w:rsidR="00AA66F2" w:rsidRDefault="00AA66F2" w:rsidP="00877053">
      <w:pPr>
        <w:ind w:right="-710"/>
        <w:jc w:val="both"/>
        <w:rPr>
          <w:sz w:val="22"/>
          <w:szCs w:val="22"/>
        </w:rPr>
      </w:pPr>
    </w:p>
    <w:p w:rsidR="00877053" w:rsidRPr="00877053" w:rsidRDefault="00877053" w:rsidP="00877053">
      <w:pPr>
        <w:ind w:right="-710"/>
        <w:jc w:val="both"/>
        <w:rPr>
          <w:sz w:val="22"/>
          <w:szCs w:val="22"/>
        </w:rPr>
      </w:pPr>
    </w:p>
    <w:p w:rsidR="00AA66F2" w:rsidRPr="00877053" w:rsidRDefault="00AA66F2" w:rsidP="00877053">
      <w:pPr>
        <w:autoSpaceDE w:val="0"/>
        <w:ind w:left="-993" w:right="-710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877053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87705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AA66F2" w:rsidRPr="00877053" w:rsidRDefault="00AA66F2" w:rsidP="00877053">
      <w:pPr>
        <w:autoSpaceDE w:val="0"/>
        <w:ind w:left="-993" w:right="-710"/>
        <w:rPr>
          <w:rFonts w:eastAsia="Times New Roman CYR"/>
          <w:b/>
          <w:bCs/>
          <w:color w:val="000000"/>
          <w:sz w:val="22"/>
          <w:szCs w:val="22"/>
        </w:rPr>
      </w:pPr>
      <w:r w:rsidRPr="00877053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AA66F2" w:rsidRPr="00877053" w:rsidRDefault="00AA66F2" w:rsidP="00877053">
      <w:pPr>
        <w:autoSpaceDE w:val="0"/>
        <w:ind w:left="-993" w:right="-710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87705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877053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AA66F2" w:rsidRPr="00877053" w:rsidRDefault="00AA66F2" w:rsidP="00877053">
      <w:pPr>
        <w:autoSpaceDE w:val="0"/>
        <w:ind w:left="-993" w:right="-710"/>
        <w:rPr>
          <w:rFonts w:eastAsia="Times New Roman CYR"/>
          <w:b/>
          <w:bCs/>
          <w:color w:val="000000"/>
          <w:sz w:val="22"/>
          <w:szCs w:val="22"/>
        </w:rPr>
      </w:pPr>
      <w:r w:rsidRPr="00877053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  </w:t>
      </w:r>
      <w:r w:rsidR="00877053">
        <w:rPr>
          <w:rFonts w:eastAsia="Times New Roman CYR"/>
          <w:b/>
          <w:bCs/>
          <w:color w:val="000000"/>
          <w:sz w:val="22"/>
          <w:szCs w:val="22"/>
        </w:rPr>
        <w:t xml:space="preserve">      </w:t>
      </w:r>
      <w:r w:rsidRPr="00877053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Default="00877053" w:rsidP="00A00848">
      <w:pPr>
        <w:rPr>
          <w:color w:val="000000" w:themeColor="text1"/>
          <w:sz w:val="22"/>
          <w:szCs w:val="22"/>
        </w:rPr>
      </w:pPr>
    </w:p>
    <w:p w:rsidR="00877053" w:rsidRPr="00877053" w:rsidRDefault="00877053" w:rsidP="00877053">
      <w:pPr>
        <w:rPr>
          <w:sz w:val="22"/>
          <w:szCs w:val="22"/>
        </w:rPr>
      </w:pPr>
    </w:p>
    <w:p w:rsidR="00877053" w:rsidRPr="00877053" w:rsidRDefault="00877053" w:rsidP="00877053">
      <w:pPr>
        <w:rPr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877053" w:rsidRPr="00E93385" w:rsidTr="00EC106F">
        <w:tc>
          <w:tcPr>
            <w:tcW w:w="4996" w:type="dxa"/>
            <w:hideMark/>
          </w:tcPr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877053" w:rsidRPr="00E93385" w:rsidRDefault="00877053" w:rsidP="00EC106F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877053" w:rsidRDefault="00877053" w:rsidP="00877053">
      <w:pPr>
        <w:tabs>
          <w:tab w:val="left" w:pos="1178"/>
        </w:tabs>
        <w:rPr>
          <w:sz w:val="22"/>
          <w:szCs w:val="22"/>
        </w:rPr>
      </w:pPr>
    </w:p>
    <w:p w:rsidR="00877053" w:rsidRDefault="00877053" w:rsidP="00877053">
      <w:pPr>
        <w:rPr>
          <w:sz w:val="22"/>
          <w:szCs w:val="22"/>
        </w:rPr>
      </w:pPr>
    </w:p>
    <w:p w:rsidR="008F42B5" w:rsidRPr="00877053" w:rsidRDefault="008F42B5" w:rsidP="00877053">
      <w:pPr>
        <w:rPr>
          <w:sz w:val="22"/>
          <w:szCs w:val="22"/>
        </w:rPr>
        <w:sectPr w:rsidR="008F42B5" w:rsidRPr="00877053" w:rsidSect="00877053">
          <w:footerReference w:type="default" r:id="rId36"/>
          <w:pgSz w:w="11906" w:h="16838"/>
          <w:pgMar w:top="567" w:right="1134" w:bottom="907" w:left="1701" w:header="709" w:footer="709" w:gutter="0"/>
          <w:cols w:space="708"/>
          <w:docGrid w:linePitch="360"/>
        </w:sectPr>
      </w:pPr>
    </w:p>
    <w:p w:rsidR="00E80753" w:rsidRPr="0089770F" w:rsidRDefault="00E80753" w:rsidP="00877053">
      <w:pPr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sectPr w:rsidR="00E80753" w:rsidRPr="0089770F" w:rsidSect="00954E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FC" w:rsidRDefault="00B74DFC" w:rsidP="0040148A">
      <w:r>
        <w:separator/>
      </w:r>
    </w:p>
  </w:endnote>
  <w:endnote w:type="continuationSeparator" w:id="0">
    <w:p w:rsidR="00B74DFC" w:rsidRDefault="00B74DFC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2" w:rsidRDefault="00AA66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77053">
      <w:rPr>
        <w:noProof/>
      </w:rPr>
      <w:t>1</w:t>
    </w:r>
    <w:r>
      <w:fldChar w:fldCharType="end"/>
    </w:r>
  </w:p>
  <w:p w:rsidR="00AA66F2" w:rsidRDefault="00AA66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FC" w:rsidRDefault="00B74DFC" w:rsidP="0040148A">
      <w:r>
        <w:separator/>
      </w:r>
    </w:p>
  </w:footnote>
  <w:footnote w:type="continuationSeparator" w:id="0">
    <w:p w:rsidR="00B74DFC" w:rsidRDefault="00B74DFC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63F0F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6558"/>
    <w:rsid w:val="001E7DB7"/>
    <w:rsid w:val="00200CDC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8426F"/>
    <w:rsid w:val="003B42E2"/>
    <w:rsid w:val="003B435D"/>
    <w:rsid w:val="003F5BFA"/>
    <w:rsid w:val="003F5DF4"/>
    <w:rsid w:val="0040148A"/>
    <w:rsid w:val="0044219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6C1F53"/>
    <w:rsid w:val="006F0AA9"/>
    <w:rsid w:val="00711D51"/>
    <w:rsid w:val="00714E84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81CDE"/>
    <w:rsid w:val="0099132A"/>
    <w:rsid w:val="00996E9B"/>
    <w:rsid w:val="009A17A9"/>
    <w:rsid w:val="009A19A2"/>
    <w:rsid w:val="009A6D78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74DFC"/>
    <w:rsid w:val="00B757E4"/>
    <w:rsid w:val="00B80D53"/>
    <w:rsid w:val="00BD2222"/>
    <w:rsid w:val="00BE7281"/>
    <w:rsid w:val="00BF340E"/>
    <w:rsid w:val="00C02782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358&amp;n=157397&amp;dst=100658&amp;field=134&amp;date=03.05.2023" TargetMode="External"/><Relationship Id="rId18" Type="http://schemas.openxmlformats.org/officeDocument/2006/relationships/hyperlink" Target="https://login.consultant.ru/link/?req=doc&amp;base=LAW&amp;n=444781&amp;dst=5810&amp;field=134&amp;date=03.05.2023" TargetMode="External"/><Relationship Id="rId26" Type="http://schemas.openxmlformats.org/officeDocument/2006/relationships/hyperlink" Target="https://login.consultant.ru/link/?req=doc&amp;base=LAW&amp;n=444781&amp;dst=103575&amp;field=134&amp;date=03.05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58&amp;n=157397&amp;dst=100683&amp;field=134&amp;date=03.05.2023" TargetMode="External"/><Relationship Id="rId34" Type="http://schemas.openxmlformats.org/officeDocument/2006/relationships/hyperlink" Target="https://login.consultant.ru/link/?req=doc&amp;base=RLAW358&amp;n=162497&amp;dst=100022&amp;field=134&amp;date=03.05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358&amp;n=157397&amp;dst=100432&amp;field=134&amp;date=03.05.2023" TargetMode="External"/><Relationship Id="rId17" Type="http://schemas.openxmlformats.org/officeDocument/2006/relationships/hyperlink" Target="https://login.consultant.ru/link/?req=doc&amp;base=LAW&amp;n=444781&amp;dst=6811&amp;field=134&amp;date=03.05.2023" TargetMode="External"/><Relationship Id="rId25" Type="http://schemas.openxmlformats.org/officeDocument/2006/relationships/hyperlink" Target="https://login.consultant.ru/link/?req=doc&amp;base=LAW&amp;n=444781&amp;dst=7261&amp;field=134&amp;date=03.05.2023" TargetMode="External"/><Relationship Id="rId33" Type="http://schemas.openxmlformats.org/officeDocument/2006/relationships/hyperlink" Target="https://login.consultant.ru/link/?req=doc&amp;base=RLAW358&amp;n=162497&amp;dst=100020&amp;field=134&amp;date=03.05.202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58&amp;n=157397&amp;dst=100057&amp;field=134&amp;date=03.05.2023" TargetMode="External"/><Relationship Id="rId20" Type="http://schemas.openxmlformats.org/officeDocument/2006/relationships/hyperlink" Target="https://login.consultant.ru/link/?req=doc&amp;base=RLAW358&amp;n=157397&amp;dst=100453&amp;field=134&amp;date=03.05.2023" TargetMode="External"/><Relationship Id="rId29" Type="http://schemas.openxmlformats.org/officeDocument/2006/relationships/hyperlink" Target="https://login.consultant.ru/link/?req=doc&amp;base=RLAW358&amp;n=162497&amp;dst=100017&amp;field=134&amp;date=03.05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58&amp;n=157397&amp;dst=100653&amp;field=134&amp;date=03.05.2023" TargetMode="External"/><Relationship Id="rId24" Type="http://schemas.openxmlformats.org/officeDocument/2006/relationships/hyperlink" Target="https://login.consultant.ru/link/?req=doc&amp;base=LAW&amp;n=444781&amp;dst=7143&amp;field=134&amp;date=03.05.2023" TargetMode="External"/><Relationship Id="rId32" Type="http://schemas.openxmlformats.org/officeDocument/2006/relationships/hyperlink" Target="https://login.consultant.ru/link/?req=doc&amp;base=RLAW358&amp;n=162497&amp;dst=100019&amp;field=134&amp;date=03.05.202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58&amp;n=157397&amp;dst=100462&amp;field=134&amp;date=03.05.2023" TargetMode="External"/><Relationship Id="rId23" Type="http://schemas.openxmlformats.org/officeDocument/2006/relationships/hyperlink" Target="https://login.consultant.ru/link/?req=doc&amp;base=RLAW358&amp;n=157397&amp;dst=100453&amp;field=134&amp;date=03.05.2023" TargetMode="External"/><Relationship Id="rId28" Type="http://schemas.openxmlformats.org/officeDocument/2006/relationships/hyperlink" Target="https://login.consultant.ru/link/?req=doc&amp;base=RLAW358&amp;n=162497&amp;dst=100014&amp;field=134&amp;date=03.05.202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RLAW358&amp;n=157397&amp;dst=100432&amp;field=134&amp;date=03.05.2023" TargetMode="External"/><Relationship Id="rId19" Type="http://schemas.openxmlformats.org/officeDocument/2006/relationships/hyperlink" Target="https://login.consultant.ru/link/?req=doc&amp;base=RLAW358&amp;n=157397&amp;dst=100453&amp;field=134&amp;date=03.05.2023" TargetMode="External"/><Relationship Id="rId31" Type="http://schemas.openxmlformats.org/officeDocument/2006/relationships/hyperlink" Target="https://login.consultant.ru/link/?req=doc&amp;base=RLAW358&amp;n=162497&amp;dst=100027&amp;field=134&amp;date=03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358&amp;n=157397&amp;dst=100012&amp;field=134&amp;date=03.05.2023" TargetMode="External"/><Relationship Id="rId14" Type="http://schemas.openxmlformats.org/officeDocument/2006/relationships/hyperlink" Target="https://login.consultant.ru/link/?req=doc&amp;base=RLAW358&amp;n=157397&amp;dst=100685&amp;field=134&amp;date=03.05.2023" TargetMode="External"/><Relationship Id="rId22" Type="http://schemas.openxmlformats.org/officeDocument/2006/relationships/hyperlink" Target="https://login.consultant.ru/link/?req=doc&amp;base=RLAW358&amp;n=157397&amp;dst=100455&amp;field=134&amp;date=03.05.2023" TargetMode="External"/><Relationship Id="rId27" Type="http://schemas.openxmlformats.org/officeDocument/2006/relationships/hyperlink" Target="https://login.consultant.ru/link/?req=doc&amp;base=LAW&amp;n=444781&amp;dst=7272&amp;field=134&amp;date=03.05.2023" TargetMode="External"/><Relationship Id="rId30" Type="http://schemas.openxmlformats.org/officeDocument/2006/relationships/hyperlink" Target="https://login.consultant.ru/link/?req=doc&amp;base=RLAW358&amp;n=162497&amp;dst=100021&amp;field=134&amp;date=03.05.2023" TargetMode="External"/><Relationship Id="rId35" Type="http://schemas.openxmlformats.org/officeDocument/2006/relationships/hyperlink" Target="https://login.consultant.ru/link/?req=doc&amp;base=RLAW358&amp;n=162497&amp;dst=100023&amp;field=134&amp;date=03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69CA-94C1-44F9-B669-36CA078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8848</Words>
  <Characters>50439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127</cp:revision>
  <cp:lastPrinted>2021-11-01T04:37:00Z</cp:lastPrinted>
  <dcterms:created xsi:type="dcterms:W3CDTF">2019-09-11T09:25:00Z</dcterms:created>
  <dcterms:modified xsi:type="dcterms:W3CDTF">2023-05-29T05:04:00Z</dcterms:modified>
</cp:coreProperties>
</file>