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сотрудников</w:t>
      </w: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администрации Ивановского  муниципального образования</w:t>
      </w: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</w:t>
      </w:r>
      <w:r w:rsidR="009E421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период с 1 января 2015 года по 31 декабря 2015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</w:t>
      </w: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845"/>
        <w:gridCol w:w="1134"/>
        <w:gridCol w:w="2411"/>
        <w:gridCol w:w="1417"/>
        <w:gridCol w:w="934"/>
        <w:gridCol w:w="2611"/>
        <w:gridCol w:w="1276"/>
        <w:gridCol w:w="992"/>
        <w:gridCol w:w="1276"/>
      </w:tblGrid>
      <w:tr w:rsidR="00294B61" w:rsidTr="00AA0F0C">
        <w:trPr>
          <w:trHeight w:val="59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9E421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Общая сумма дохода за 2015</w:t>
            </w:r>
            <w:r w:rsidR="00294B61">
              <w:rPr>
                <w:rFonts w:ascii="Times New Roman" w:hAnsi="Times New Roman"/>
              </w:rPr>
              <w:t xml:space="preserve"> г. (тыс</w:t>
            </w:r>
            <w:proofErr w:type="gramStart"/>
            <w:r w:rsidR="00294B61">
              <w:rPr>
                <w:rFonts w:ascii="Times New Roman" w:hAnsi="Times New Roman"/>
              </w:rPr>
              <w:t>.р</w:t>
            </w:r>
            <w:proofErr w:type="gramEnd"/>
            <w:r w:rsidR="00294B61">
              <w:rPr>
                <w:rFonts w:ascii="Times New Roman" w:hAnsi="Times New Roman"/>
              </w:rPr>
              <w:t>уб.)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Движимое имущество</w:t>
            </w:r>
          </w:p>
        </w:tc>
      </w:tr>
      <w:tr w:rsidR="00294B61" w:rsidTr="00AA0F0C">
        <w:trPr>
          <w:trHeight w:val="7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294B61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294B61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294B61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294B61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</w:tr>
      <w:tr w:rsidR="00294B61" w:rsidTr="00AA0F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Шишкин Алексей 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глава администрации Ивановского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9E421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246</w:t>
            </w:r>
            <w:r w:rsidR="00294B61">
              <w:rPr>
                <w:rFonts w:ascii="Times New Roman" w:hAnsi="Times New Roman"/>
                <w:color w:val="000000"/>
                <w:spacing w:val="-5"/>
              </w:rPr>
              <w:t>,</w:t>
            </w:r>
            <w:r>
              <w:rPr>
                <w:rFonts w:ascii="Times New Roman" w:hAnsi="Times New Roman"/>
                <w:color w:val="000000"/>
                <w:spacing w:val="-5"/>
              </w:rPr>
              <w:t>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 xml:space="preserve">Лада Гранта 219010 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</w:tr>
      <w:tr w:rsidR="00294B61" w:rsidTr="00AA0F0C">
        <w:trPr>
          <w:trHeight w:val="148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Швецова Наталья Ивановна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Швецов </w:t>
            </w: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294B61" w:rsidRDefault="00294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  <w:p w:rsidR="00294B61" w:rsidRDefault="00294B61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1 категории администрации Ивановского муниципального образования  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61" w:rsidRDefault="00404D79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151</w:t>
            </w:r>
            <w:r w:rsidR="00294B61">
              <w:rPr>
                <w:rFonts w:ascii="Times New Roman" w:hAnsi="Times New Roman"/>
                <w:color w:val="000000"/>
                <w:spacing w:val="-5"/>
              </w:rPr>
              <w:t>,</w:t>
            </w:r>
            <w:r>
              <w:rPr>
                <w:rFonts w:ascii="Times New Roman" w:hAnsi="Times New Roman"/>
                <w:color w:val="000000"/>
                <w:spacing w:val="-5"/>
              </w:rPr>
              <w:t>7</w:t>
            </w: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34DA0" w:rsidRDefault="00634DA0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дома-общая долевая-1/4 с хоз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остройками(баня, сараи-3)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634DA0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294B61">
              <w:rPr>
                <w:rFonts w:ascii="Times New Roman" w:hAnsi="Times New Roman"/>
              </w:rPr>
              <w:t xml:space="preserve"> ЛПХ-общая </w:t>
            </w:r>
            <w:proofErr w:type="gramStart"/>
            <w:r w:rsidR="00294B61">
              <w:rPr>
                <w:rFonts w:ascii="Times New Roman" w:hAnsi="Times New Roman"/>
              </w:rPr>
              <w:t>долевая</w:t>
            </w:r>
            <w:proofErr w:type="gramEnd"/>
            <w:r w:rsidR="00294B61">
              <w:rPr>
                <w:rFonts w:ascii="Times New Roman" w:hAnsi="Times New Roman"/>
              </w:rPr>
              <w:t xml:space="preserve"> – ¼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долевая-1/12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пастбище)-общая долевая-1/2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участок-общая</w:t>
            </w:r>
            <w:proofErr w:type="gramEnd"/>
            <w:r>
              <w:rPr>
                <w:rFonts w:ascii="Times New Roman" w:hAnsi="Times New Roman"/>
              </w:rPr>
              <w:t xml:space="preserve"> долевая -1/1354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199220000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115200</w:t>
            </w:r>
          </w:p>
          <w:p w:rsidR="00294B61" w:rsidRDefault="00294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191420000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общая долевая ¼ с хоз. постройками (баня, сараи-3)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634DA0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294B61">
              <w:rPr>
                <w:rFonts w:ascii="Times New Roman" w:hAnsi="Times New Roman"/>
              </w:rPr>
              <w:t>ЛП</w:t>
            </w:r>
            <w:proofErr w:type="gramStart"/>
            <w:r w:rsidR="00294B61">
              <w:rPr>
                <w:rFonts w:ascii="Times New Roman" w:hAnsi="Times New Roman"/>
              </w:rPr>
              <w:t>Х-</w:t>
            </w:r>
            <w:proofErr w:type="gramEnd"/>
            <w:r w:rsidR="00294B61">
              <w:rPr>
                <w:rFonts w:ascii="Times New Roman" w:hAnsi="Times New Roman"/>
              </w:rPr>
              <w:t xml:space="preserve"> общая долевая -1/4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долевая-1/12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(пастбище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долевая-1/2</w:t>
            </w: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</w:rPr>
              <w:t>участок-общая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</w:rPr>
              <w:t xml:space="preserve"> долевая-1/1354</w:t>
            </w: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199220000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115200</w:t>
            </w: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191420000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294B61" w:rsidTr="00AA0F0C">
        <w:trPr>
          <w:trHeight w:val="67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294B61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участок-общая</w:t>
            </w:r>
            <w:proofErr w:type="gramEnd"/>
            <w:r>
              <w:rPr>
                <w:rFonts w:ascii="Times New Roman" w:hAnsi="Times New Roman"/>
              </w:rPr>
              <w:t xml:space="preserve"> долевая -1/1354</w:t>
            </w: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191420000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участок-общая</w:t>
            </w:r>
            <w:proofErr w:type="gramEnd"/>
            <w:r>
              <w:rPr>
                <w:rFonts w:ascii="Times New Roman" w:hAnsi="Times New Roman"/>
              </w:rPr>
              <w:t xml:space="preserve"> долевая-1/1354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191420000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294B61" w:rsidTr="00AA0F0C">
        <w:trPr>
          <w:trHeight w:val="49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294B61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294B61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61" w:rsidRDefault="00AA0F0C" w:rsidP="00634DA0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131,1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дома-общая долевая-1/4 с хоз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остройками (баня, сараи-3)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¼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долевая-1/12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пастбище)-общая долевая-1/2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199220000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общая долевая ¼ с хоз.постройками (баня.сараи-3)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общая долевая -1/4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(пашня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долевая-1/12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(пастбище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199220000</w:t>
            </w: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Лада Приора 217030</w:t>
            </w: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294B61" w:rsidRDefault="00294B61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AA0F0C" w:rsidTr="00AA0F0C">
        <w:trPr>
          <w:trHeight w:val="233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Шумова Светлана Александровна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Шумов Андрей Николаевич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(супруг)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Шумов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Павел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Андреевич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(сын)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Шумова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Екатерина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Андреевна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(дочь)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2 категории администрации Ивановского муниципального образования  </w:t>
            </w:r>
          </w:p>
          <w:p w:rsidR="00AA0F0C" w:rsidRDefault="00AA0F0C" w:rsidP="00AA0F0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129,5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дома-общая совместная собственность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634DA0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AA0F0C">
              <w:rPr>
                <w:rFonts w:ascii="Times New Roman" w:hAnsi="Times New Roman"/>
              </w:rPr>
              <w:t>ЛПХ-общая совместная собственность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дома-общая  совместная собственность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A0F0C" w:rsidRDefault="00634DA0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AA0F0C">
              <w:rPr>
                <w:rFonts w:ascii="Times New Roman" w:hAnsi="Times New Roman"/>
              </w:rPr>
              <w:t xml:space="preserve"> ЛПХ-общая совместная собственность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AA0F0C" w:rsidTr="00AA0F0C">
        <w:trPr>
          <w:trHeight w:val="369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93,3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дома-общая совместная собственность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ЛПХ-общая совместная собственность 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(пашня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5873400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дома-общая совместная собственность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ЛПХ-общая совместная собственность </w:t>
            </w: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A0F0C" w:rsidRDefault="00AA0F0C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(пашня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5873400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AA0F0C" w:rsidRDefault="00AA0F0C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AA0F0C" w:rsidRDefault="00AA0F0C" w:rsidP="00AA0F0C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УАЗ 3303</w:t>
            </w:r>
          </w:p>
        </w:tc>
      </w:tr>
      <w:tr w:rsidR="00AA0F0C" w:rsidTr="00AA0F0C">
        <w:trPr>
          <w:trHeight w:val="184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AA0F0C" w:rsidTr="00AA0F0C">
        <w:trPr>
          <w:trHeight w:val="228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C" w:rsidRDefault="00AA0F0C" w:rsidP="00AA0F0C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-</w:t>
            </w:r>
          </w:p>
        </w:tc>
      </w:tr>
    </w:tbl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94B61" w:rsidRDefault="00294B61" w:rsidP="00294B61">
      <w:pPr>
        <w:jc w:val="center"/>
        <w:rPr>
          <w:rFonts w:ascii="Times New Roman" w:hAnsi="Times New Roman"/>
          <w:sz w:val="24"/>
          <w:szCs w:val="24"/>
        </w:rPr>
      </w:pPr>
    </w:p>
    <w:p w:rsidR="00E430BE" w:rsidRDefault="00E430BE"/>
    <w:sectPr w:rsidR="00E430BE" w:rsidSect="0029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B61"/>
    <w:rsid w:val="00294B61"/>
    <w:rsid w:val="00404D79"/>
    <w:rsid w:val="00567F98"/>
    <w:rsid w:val="00634DA0"/>
    <w:rsid w:val="009E421A"/>
    <w:rsid w:val="00AA0F0C"/>
    <w:rsid w:val="00AA5653"/>
    <w:rsid w:val="00DA2EF5"/>
    <w:rsid w:val="00E107DB"/>
    <w:rsid w:val="00E4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B6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2016-04-28T07:07:00Z</dcterms:created>
  <dcterms:modified xsi:type="dcterms:W3CDTF">2016-04-29T05:17:00Z</dcterms:modified>
</cp:coreProperties>
</file>