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C6" w:rsidRPr="00F509D8" w:rsidRDefault="000C74C6" w:rsidP="000C74C6">
      <w:pPr>
        <w:spacing w:after="0" w:line="240" w:lineRule="auto"/>
        <w:ind w:left="3540"/>
        <w:rPr>
          <w:b/>
          <w:snapToGrid w:val="0"/>
          <w:color w:val="FF0000"/>
          <w:sz w:val="36"/>
          <w:szCs w:val="36"/>
          <w:u w:val="single"/>
        </w:rPr>
      </w:pPr>
      <w:r>
        <w:rPr>
          <w:snapToGrid w:val="0"/>
        </w:rPr>
        <w:t xml:space="preserve">    </w:t>
      </w:r>
      <w:r>
        <w:rPr>
          <w:noProof/>
        </w:rPr>
        <w:drawing>
          <wp:inline distT="0" distB="0" distL="0" distR="0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                                </w:t>
      </w:r>
    </w:p>
    <w:p w:rsidR="000C74C6" w:rsidRDefault="000C74C6" w:rsidP="000C74C6">
      <w:pPr>
        <w:pStyle w:val="Oaenoaieoiaioa"/>
        <w:ind w:firstLine="0"/>
        <w:jc w:val="center"/>
        <w:rPr>
          <w:b/>
          <w:bCs/>
          <w:szCs w:val="28"/>
        </w:rPr>
      </w:pPr>
    </w:p>
    <w:p w:rsidR="000C74C6" w:rsidRDefault="000C74C6" w:rsidP="000C74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C74C6" w:rsidRDefault="000C74C6" w:rsidP="000C74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C74C6" w:rsidRDefault="000C74C6" w:rsidP="000C74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C74C6" w:rsidRDefault="000C74C6" w:rsidP="000C74C6">
      <w:pPr>
        <w:pStyle w:val="Oaenoaieoiaioa"/>
        <w:ind w:firstLine="0"/>
        <w:jc w:val="center"/>
        <w:rPr>
          <w:b/>
          <w:bCs/>
          <w:color w:val="000000"/>
        </w:rPr>
      </w:pPr>
    </w:p>
    <w:p w:rsidR="000C74C6" w:rsidRDefault="000C74C6" w:rsidP="000C74C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 xml:space="preserve">Сорок </w:t>
      </w:r>
      <w:r w:rsidR="00C018B2">
        <w:rPr>
          <w:b/>
          <w:bCs/>
          <w:color w:val="000000"/>
        </w:rPr>
        <w:t>шест</w:t>
      </w:r>
      <w:r>
        <w:rPr>
          <w:b/>
          <w:bCs/>
          <w:color w:val="000000"/>
        </w:rPr>
        <w:t>ое заседание пятого созыва</w:t>
      </w:r>
    </w:p>
    <w:p w:rsidR="000C74C6" w:rsidRDefault="000C74C6" w:rsidP="000C74C6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0C74C6" w:rsidRDefault="000C74C6" w:rsidP="000C74C6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C018B2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</w:t>
      </w:r>
    </w:p>
    <w:p w:rsidR="000C74C6" w:rsidRDefault="000C74C6" w:rsidP="000C74C6">
      <w:pPr>
        <w:pStyle w:val="Oaenoaieoiaioa"/>
        <w:ind w:firstLine="0"/>
      </w:pPr>
      <w:r>
        <w:t xml:space="preserve">                                        </w:t>
      </w:r>
    </w:p>
    <w:p w:rsidR="000C74C6" w:rsidRDefault="000C74C6" w:rsidP="000C74C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18B2">
        <w:rPr>
          <w:sz w:val="24"/>
          <w:szCs w:val="24"/>
        </w:rPr>
        <w:t>9</w:t>
      </w:r>
      <w:r>
        <w:rPr>
          <w:sz w:val="24"/>
          <w:szCs w:val="24"/>
        </w:rPr>
        <w:t xml:space="preserve"> апреля 2020 года</w:t>
      </w:r>
    </w:p>
    <w:p w:rsidR="000C74C6" w:rsidRDefault="000C74C6" w:rsidP="000C74C6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bookmarkStart w:id="0" w:name="_GoBack"/>
      <w:bookmarkEnd w:id="0"/>
    </w:p>
    <w:p w:rsidR="000C74C6" w:rsidRDefault="000C74C6" w:rsidP="000C74C6">
      <w:pPr>
        <w:pStyle w:val="Oaenoaieoiaioa"/>
        <w:ind w:firstLine="0"/>
        <w:rPr>
          <w:b/>
          <w:sz w:val="24"/>
          <w:szCs w:val="24"/>
        </w:rPr>
      </w:pPr>
    </w:p>
    <w:p w:rsidR="000C74C6" w:rsidRDefault="000C74C6" w:rsidP="000C74C6">
      <w:pPr>
        <w:pStyle w:val="Oaenoaieoiaioa"/>
        <w:ind w:firstLine="0"/>
        <w:rPr>
          <w:b/>
          <w:sz w:val="24"/>
          <w:szCs w:val="24"/>
        </w:rPr>
      </w:pP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</w:p>
    <w:p w:rsidR="000C74C6" w:rsidRPr="009D7B47" w:rsidRDefault="000C74C6" w:rsidP="009D7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D7B47" w:rsidRPr="009D7B47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9D7B47">
        <w:rPr>
          <w:rFonts w:ascii="Times New Roman" w:hAnsi="Times New Roman" w:cs="Times New Roman"/>
          <w:sz w:val="28"/>
          <w:szCs w:val="28"/>
        </w:rPr>
        <w:t xml:space="preserve"> 20</w:t>
      </w:r>
      <w:r w:rsidR="009D7B47" w:rsidRPr="009D7B47">
        <w:rPr>
          <w:rFonts w:ascii="Times New Roman" w:hAnsi="Times New Roman" w:cs="Times New Roman"/>
          <w:sz w:val="28"/>
          <w:szCs w:val="28"/>
        </w:rPr>
        <w:t>19</w:t>
      </w:r>
      <w:r w:rsidRPr="009D7B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7B47" w:rsidRPr="009D7B47">
        <w:rPr>
          <w:rFonts w:ascii="Times New Roman" w:hAnsi="Times New Roman" w:cs="Times New Roman"/>
          <w:sz w:val="28"/>
          <w:szCs w:val="28"/>
        </w:rPr>
        <w:t>367</w:t>
      </w:r>
      <w:r w:rsidRPr="009D7B47">
        <w:rPr>
          <w:rFonts w:ascii="Times New Roman" w:hAnsi="Times New Roman" w:cs="Times New Roman"/>
          <w:sz w:val="28"/>
          <w:szCs w:val="28"/>
        </w:rPr>
        <w:t>-ФЗ «</w:t>
      </w:r>
      <w:r w:rsidR="009D7B47"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9D7B47">
        <w:rPr>
          <w:rFonts w:ascii="Times New Roman" w:hAnsi="Times New Roman" w:cs="Times New Roman"/>
          <w:sz w:val="28"/>
          <w:szCs w:val="28"/>
        </w:rPr>
        <w:t>»</w:t>
      </w:r>
      <w:r w:rsidR="009D7B47">
        <w:rPr>
          <w:rFonts w:ascii="Times New Roman" w:hAnsi="Times New Roman" w:cs="Times New Roman"/>
          <w:sz w:val="28"/>
          <w:szCs w:val="28"/>
        </w:rPr>
        <w:t xml:space="preserve"> (</w:t>
      </w:r>
      <w:r w:rsidR="009D7B47"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ред. Федерального </w:t>
      </w:r>
      <w:hyperlink r:id="rId5" w:history="1">
        <w:r w:rsidR="009D7B47" w:rsidRPr="009D7B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9D7B47"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01.04.2020 N 103-ФЗ</w:t>
      </w:r>
      <w:r w:rsidR="009D7B47">
        <w:rPr>
          <w:rFonts w:ascii="Times New Roman" w:hAnsi="Times New Roman" w:cs="Times New Roman"/>
          <w:sz w:val="28"/>
          <w:szCs w:val="28"/>
        </w:rPr>
        <w:t>)</w:t>
      </w:r>
      <w:r w:rsidRPr="009D7B47">
        <w:rPr>
          <w:rFonts w:ascii="Times New Roman" w:hAnsi="Times New Roman" w:cs="Times New Roman"/>
          <w:sz w:val="28"/>
          <w:szCs w:val="28"/>
        </w:rPr>
        <w:t xml:space="preserve"> и на основании статьи 19 Устава Ивантеевского муниципального района Ивантеевское районное Собрание </w:t>
      </w:r>
      <w:r w:rsidRPr="009D7B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C74C6" w:rsidRDefault="000C74C6" w:rsidP="000C74C6">
      <w:pPr>
        <w:pStyle w:val="Oaenoaieoiaioa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6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>, от</w:t>
      </w:r>
      <w:proofErr w:type="gramEnd"/>
      <w:r w:rsidRPr="000F3587">
        <w:rPr>
          <w:szCs w:val="28"/>
        </w:rPr>
        <w:t xml:space="preserve"> </w:t>
      </w:r>
      <w:proofErr w:type="gramStart"/>
      <w:r w:rsidRPr="000F3587">
        <w:rPr>
          <w:szCs w:val="28"/>
        </w:rPr>
        <w:t xml:space="preserve">17.08.2016 </w:t>
      </w:r>
      <w:hyperlink r:id="rId7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№77, от 26.06.2019 №36, от 25.12.2019 №95</w:t>
      </w:r>
      <w:r w:rsidRPr="000F3587">
        <w:rPr>
          <w:szCs w:val="28"/>
        </w:rPr>
        <w:t>) следующие изменения и дополнения:</w:t>
      </w:r>
      <w:r>
        <w:rPr>
          <w:szCs w:val="28"/>
        </w:rPr>
        <w:t xml:space="preserve"> </w:t>
      </w:r>
      <w:proofErr w:type="gramEnd"/>
    </w:p>
    <w:p w:rsidR="009415A5" w:rsidRDefault="00DF500E" w:rsidP="000C74C6">
      <w:pPr>
        <w:pStyle w:val="Oaenoaieoiaioa"/>
        <w:rPr>
          <w:szCs w:val="28"/>
        </w:rPr>
      </w:pPr>
      <w:r>
        <w:rPr>
          <w:szCs w:val="28"/>
        </w:rPr>
        <w:t>п</w:t>
      </w:r>
      <w:r w:rsidR="009415A5">
        <w:rPr>
          <w:szCs w:val="28"/>
        </w:rPr>
        <w:t>риостановить до 01 января 2021 года действие части 4 (в части срока подготовки заключения на годовой отчет об исполнении бюджета муниципального района), части 6 пункта 17(в части сроков), части 2 пункта 19 (в части сроков)</w:t>
      </w:r>
      <w:r>
        <w:rPr>
          <w:szCs w:val="28"/>
        </w:rPr>
        <w:t>;</w:t>
      </w:r>
    </w:p>
    <w:p w:rsidR="00DF500E" w:rsidRDefault="00DF500E" w:rsidP="000C74C6">
      <w:pPr>
        <w:pStyle w:val="Oaenoaieoiaioa"/>
        <w:rPr>
          <w:szCs w:val="28"/>
        </w:rPr>
      </w:pPr>
      <w:r>
        <w:rPr>
          <w:szCs w:val="28"/>
        </w:rPr>
        <w:t>в пункте 7.2:</w:t>
      </w:r>
    </w:p>
    <w:p w:rsidR="00DF500E" w:rsidRDefault="00DF500E" w:rsidP="000C74C6">
      <w:pPr>
        <w:pStyle w:val="Oaenoaieoiaioa"/>
        <w:rPr>
          <w:szCs w:val="28"/>
        </w:rPr>
      </w:pPr>
      <w:r>
        <w:rPr>
          <w:szCs w:val="28"/>
        </w:rPr>
        <w:t>в абзаце 1 после слов «Российской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«иными федеральными законами»;</w:t>
      </w:r>
    </w:p>
    <w:p w:rsidR="00DF500E" w:rsidRDefault="00DF500E" w:rsidP="009D7B47">
      <w:pPr>
        <w:pStyle w:val="Oaenoaieoiaioa"/>
        <w:rPr>
          <w:szCs w:val="28"/>
        </w:rPr>
      </w:pPr>
      <w:r>
        <w:rPr>
          <w:szCs w:val="28"/>
        </w:rPr>
        <w:t>приостановить до 01 января 2021 года действие подпункта 6</w:t>
      </w:r>
      <w:r w:rsidR="009D7B47">
        <w:rPr>
          <w:szCs w:val="28"/>
        </w:rPr>
        <w:t xml:space="preserve"> (</w:t>
      </w:r>
      <w:r w:rsidR="009D7B47">
        <w:rPr>
          <w:szCs w:val="28"/>
        </w:rPr>
        <w:tab/>
        <w:t>в части ограничения размера резервного фонда администрации района)</w:t>
      </w:r>
      <w:r w:rsidR="000501F3">
        <w:rPr>
          <w:szCs w:val="28"/>
        </w:rPr>
        <w:t xml:space="preserve"> в соответствии с</w:t>
      </w:r>
      <w:r w:rsidR="000501F3" w:rsidRPr="000501F3">
        <w:rPr>
          <w:szCs w:val="28"/>
        </w:rPr>
        <w:t xml:space="preserve"> </w:t>
      </w:r>
      <w:r w:rsidR="000501F3" w:rsidRPr="009D7B47">
        <w:rPr>
          <w:szCs w:val="28"/>
        </w:rPr>
        <w:t>Федеральным законом от 12 ноября  2019 г. № 367-ФЗ «</w:t>
      </w:r>
      <w:r w:rsidR="000501F3" w:rsidRPr="009D7B47">
        <w:rPr>
          <w:rFonts w:eastAsiaTheme="minorHAnsi"/>
          <w:szCs w:val="28"/>
          <w:lang w:eastAsia="en-US"/>
        </w:rPr>
        <w:t xml:space="preserve">О </w:t>
      </w:r>
      <w:r w:rsidR="000501F3" w:rsidRPr="009D7B47">
        <w:rPr>
          <w:rFonts w:eastAsiaTheme="minorHAnsi"/>
          <w:szCs w:val="28"/>
          <w:lang w:eastAsia="en-US"/>
        </w:rPr>
        <w:lastRenderedPageBreak/>
        <w:t>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0501F3" w:rsidRPr="009D7B47">
        <w:rPr>
          <w:szCs w:val="28"/>
        </w:rPr>
        <w:t>»</w:t>
      </w:r>
      <w:r w:rsidR="009D7B47">
        <w:rPr>
          <w:szCs w:val="28"/>
        </w:rPr>
        <w:t>.</w:t>
      </w:r>
    </w:p>
    <w:p w:rsidR="000501F3" w:rsidRDefault="000501F3" w:rsidP="0005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1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решение вступает в силу со дня его принятия.</w:t>
      </w:r>
    </w:p>
    <w:p w:rsidR="000501F3" w:rsidRDefault="000501F3" w:rsidP="000501F3">
      <w:pPr>
        <w:pStyle w:val="Oaenoaieoiaioa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>
        <w:rPr>
          <w:rFonts w:eastAsiaTheme="minorHAnsi"/>
          <w:szCs w:val="28"/>
          <w:lang w:eastAsia="en-US"/>
        </w:rPr>
        <w:t xml:space="preserve"> Исполнение бюджета Ивантеевского муниципального района в 2020 году осуществляется с учетом положений настоящего решения.</w:t>
      </w:r>
    </w:p>
    <w:p w:rsidR="000501F3" w:rsidRDefault="000501F3" w:rsidP="000501F3">
      <w:pPr>
        <w:pStyle w:val="Oaenoaieoiaioa"/>
        <w:rPr>
          <w:rFonts w:eastAsiaTheme="minorHAnsi"/>
          <w:szCs w:val="28"/>
          <w:lang w:eastAsia="en-US"/>
        </w:rPr>
      </w:pP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0501F3" w:rsidRDefault="000501F3" w:rsidP="0005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Default="00BE0B58" w:rsidP="000501F3">
      <w:pPr>
        <w:pStyle w:val="Oaenoaieoiaioa"/>
      </w:pPr>
    </w:p>
    <w:sectPr w:rsidR="00BE0B58" w:rsidSect="009D7B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C6"/>
    <w:rsid w:val="000501F3"/>
    <w:rsid w:val="000C74C6"/>
    <w:rsid w:val="002B5675"/>
    <w:rsid w:val="003A4240"/>
    <w:rsid w:val="005921DD"/>
    <w:rsid w:val="006F1ADA"/>
    <w:rsid w:val="00744413"/>
    <w:rsid w:val="009415A5"/>
    <w:rsid w:val="009D7B47"/>
    <w:rsid w:val="00BE0B58"/>
    <w:rsid w:val="00C018B2"/>
    <w:rsid w:val="00C74571"/>
    <w:rsid w:val="00D15DA4"/>
    <w:rsid w:val="00D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01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C74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0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D9B4D253E6B1BFA26362B9870A56A3E679B8D40840046D17EC6A0788805727AD0ABE097D0FF96671F43m7X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D9B4D253E6B1BFA26362B9870A56A3E679B8D40800242D37EC6A0788805727AD0ABE097D0FF96671F43m7X3L" TargetMode="External"/><Relationship Id="rId5" Type="http://schemas.openxmlformats.org/officeDocument/2006/relationships/hyperlink" Target="consultantplus://offline/ref=875176BDDFEBC0AEA95EC53D7ACAEEB8DC9CA752EB11DA31A415E671DD6AEDC6490868F54B72D0353D51FBEF10EC95506D723A6650717639m4i1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Pochta</cp:lastModifiedBy>
  <cp:revision>6</cp:revision>
  <dcterms:created xsi:type="dcterms:W3CDTF">2020-04-06T06:30:00Z</dcterms:created>
  <dcterms:modified xsi:type="dcterms:W3CDTF">2020-04-27T04:47:00Z</dcterms:modified>
</cp:coreProperties>
</file>