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423" w:rsidRDefault="003F4423" w:rsidP="003F4423">
      <w:pPr>
        <w:jc w:val="right"/>
        <w:rPr>
          <w:color w:val="000000"/>
          <w:sz w:val="28"/>
          <w:szCs w:val="28"/>
        </w:rPr>
      </w:pPr>
    </w:p>
    <w:p w:rsidR="00D134A8" w:rsidRDefault="0067326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</w:t>
      </w:r>
    </w:p>
    <w:p w:rsidR="00D134A8" w:rsidRDefault="003F44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НИКОЛАЕВСКОГО</w:t>
      </w:r>
      <w:r w:rsidR="0067326E">
        <w:rPr>
          <w:b/>
          <w:bCs/>
          <w:sz w:val="28"/>
          <w:szCs w:val="28"/>
        </w:rPr>
        <w:t xml:space="preserve"> МУНИЦИПАЛЬНОГО ОБРАЗОВАНИЯ ИВАНТЕЕВСКОГО МУНИЦИПАЛЬНОГО  РАЙОНА </w:t>
      </w:r>
    </w:p>
    <w:p w:rsidR="00D134A8" w:rsidRDefault="0067326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САРАТОВСКОЙ ОБЛАСТИ</w:t>
      </w:r>
    </w:p>
    <w:p w:rsidR="00D134A8" w:rsidRDefault="00D134A8">
      <w:pPr>
        <w:rPr>
          <w:b/>
          <w:bCs/>
          <w:sz w:val="28"/>
          <w:szCs w:val="28"/>
        </w:rPr>
      </w:pPr>
    </w:p>
    <w:p w:rsidR="00D134A8" w:rsidRDefault="0067326E">
      <w:pPr>
        <w:jc w:val="center"/>
        <w:rPr>
          <w:b/>
          <w:color w:val="000000"/>
          <w:sz w:val="28"/>
          <w:szCs w:val="28"/>
        </w:rPr>
      </w:pPr>
      <w:r>
        <w:rPr>
          <w:b/>
          <w:sz w:val="26"/>
          <w:szCs w:val="26"/>
        </w:rPr>
        <w:t xml:space="preserve">ПОСТАНОВЛЕНИЕ </w:t>
      </w:r>
      <w:r>
        <w:rPr>
          <w:b/>
          <w:color w:val="000000"/>
          <w:sz w:val="28"/>
          <w:szCs w:val="28"/>
        </w:rPr>
        <w:t xml:space="preserve"> </w:t>
      </w:r>
    </w:p>
    <w:p w:rsidR="00D134A8" w:rsidRDefault="00D134A8">
      <w:pPr>
        <w:rPr>
          <w:sz w:val="26"/>
          <w:szCs w:val="26"/>
        </w:rPr>
      </w:pPr>
    </w:p>
    <w:p w:rsidR="00D134A8" w:rsidRDefault="0067326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A008A1">
        <w:rPr>
          <w:sz w:val="26"/>
          <w:szCs w:val="26"/>
        </w:rPr>
        <w:t>14</w:t>
      </w:r>
      <w:r>
        <w:rPr>
          <w:sz w:val="26"/>
          <w:szCs w:val="26"/>
        </w:rPr>
        <w:t xml:space="preserve">» </w:t>
      </w:r>
      <w:r w:rsidR="00A008A1">
        <w:rPr>
          <w:sz w:val="26"/>
          <w:szCs w:val="26"/>
        </w:rPr>
        <w:t xml:space="preserve">апреля </w:t>
      </w:r>
      <w:r>
        <w:rPr>
          <w:sz w:val="26"/>
          <w:szCs w:val="26"/>
        </w:rPr>
        <w:t xml:space="preserve">2015 г.                         № </w:t>
      </w:r>
      <w:r w:rsidR="00A008A1">
        <w:rPr>
          <w:sz w:val="26"/>
          <w:szCs w:val="26"/>
        </w:rPr>
        <w:t>15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 w:rsidR="003F4423">
        <w:rPr>
          <w:sz w:val="26"/>
          <w:szCs w:val="26"/>
        </w:rPr>
        <w:t>с</w:t>
      </w:r>
      <w:proofErr w:type="gramEnd"/>
      <w:r w:rsidR="003F4423">
        <w:rPr>
          <w:sz w:val="26"/>
          <w:szCs w:val="26"/>
        </w:rPr>
        <w:t>. Николаевка</w:t>
      </w:r>
    </w:p>
    <w:p w:rsidR="00D134A8" w:rsidRDefault="00D134A8">
      <w:pPr>
        <w:rPr>
          <w:b/>
          <w:bCs/>
          <w:sz w:val="28"/>
          <w:szCs w:val="28"/>
        </w:rPr>
      </w:pPr>
    </w:p>
    <w:p w:rsidR="00D134A8" w:rsidRDefault="0067326E">
      <w:pPr>
        <w:widowControl w:val="0"/>
        <w:autoSpaceDE w:val="0"/>
        <w:ind w:right="3105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Об утверждении порядка создания координационных или совещательных органов в области развития малого и среднего предпринимательства на территории  </w:t>
      </w:r>
      <w:r w:rsidR="003F4423">
        <w:rPr>
          <w:b/>
          <w:bCs/>
          <w:color w:val="000000"/>
        </w:rPr>
        <w:t>Николаевского</w:t>
      </w:r>
      <w:r>
        <w:rPr>
          <w:b/>
          <w:bCs/>
          <w:color w:val="000000"/>
        </w:rPr>
        <w:t xml:space="preserve"> муниципального образования </w:t>
      </w:r>
    </w:p>
    <w:p w:rsidR="00D134A8" w:rsidRDefault="00D134A8">
      <w:pPr>
        <w:widowControl w:val="0"/>
        <w:autoSpaceDE w:val="0"/>
        <w:jc w:val="center"/>
        <w:rPr>
          <w:b/>
          <w:bCs/>
          <w:color w:val="000000"/>
          <w:sz w:val="26"/>
          <w:szCs w:val="26"/>
        </w:rPr>
      </w:pPr>
    </w:p>
    <w:p w:rsidR="00D134A8" w:rsidRDefault="0067326E">
      <w:pPr>
        <w:widowControl w:val="0"/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положений Федерального закона от 06 октября 2003 года  №131-ФЗ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 xml:space="preserve">создания благоприятных условий для развития малого и среднего предпринимательства на территории муниципального образования администрации </w:t>
      </w:r>
      <w:r w:rsidR="003F4423">
        <w:rPr>
          <w:color w:val="000000"/>
          <w:sz w:val="28"/>
          <w:szCs w:val="28"/>
        </w:rPr>
        <w:t>Николаевского</w:t>
      </w:r>
      <w:r>
        <w:rPr>
          <w:color w:val="000000"/>
          <w:sz w:val="28"/>
          <w:szCs w:val="28"/>
        </w:rPr>
        <w:t xml:space="preserve"> муниципального образования, в соответствии со </w:t>
      </w:r>
      <w:hyperlink r:id="rId5" w:history="1">
        <w:r w:rsidRPr="003F4423">
          <w:rPr>
            <w:rStyle w:val="a3"/>
            <w:color w:val="000000" w:themeColor="text1"/>
            <w:sz w:val="28"/>
            <w:u w:val="none"/>
          </w:rPr>
          <w:t>статьей 13</w:t>
        </w:r>
      </w:hyperlink>
      <w:r>
        <w:rPr>
          <w:color w:val="000000"/>
          <w:sz w:val="28"/>
          <w:szCs w:val="28"/>
        </w:rPr>
        <w:t xml:space="preserve"> Федерального закона от 24.07.2007 г. №209-ФЗ «О развитии малого и среднего предпринимательства в Российской Федерации», </w:t>
      </w:r>
      <w:r>
        <w:rPr>
          <w:sz w:val="28"/>
          <w:szCs w:val="28"/>
        </w:rPr>
        <w:t>руководствуясь</w:t>
      </w:r>
      <w:proofErr w:type="gramEnd"/>
      <w:r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Уставом  </w:t>
      </w:r>
      <w:r w:rsidR="003F4423">
        <w:rPr>
          <w:bCs/>
          <w:iCs/>
          <w:sz w:val="28"/>
          <w:szCs w:val="28"/>
        </w:rPr>
        <w:t>Николаевского</w:t>
      </w:r>
      <w:r>
        <w:rPr>
          <w:bCs/>
          <w:iCs/>
          <w:sz w:val="28"/>
          <w:szCs w:val="28"/>
        </w:rPr>
        <w:t xml:space="preserve"> муниципального образования Ивантеевского муниципального района Саратовской области, </w:t>
      </w:r>
      <w:r>
        <w:rPr>
          <w:sz w:val="28"/>
          <w:szCs w:val="28"/>
        </w:rPr>
        <w:t>Администрация  постановляет:</w:t>
      </w:r>
    </w:p>
    <w:p w:rsidR="00D134A8" w:rsidRDefault="00D134A8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</w:p>
    <w:p w:rsidR="00D134A8" w:rsidRDefault="0067326E">
      <w:pPr>
        <w:widowControl w:val="0"/>
        <w:numPr>
          <w:ilvl w:val="0"/>
          <w:numId w:val="5"/>
        </w:numPr>
        <w:autoSpaceDE w:val="0"/>
        <w:ind w:left="426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прилагаемый </w:t>
      </w:r>
      <w:hyperlink w:anchor="Par24" w:history="1">
        <w:r w:rsidRPr="003F4423">
          <w:rPr>
            <w:rStyle w:val="a3"/>
            <w:color w:val="000000" w:themeColor="text1"/>
            <w:sz w:val="28"/>
            <w:u w:val="none"/>
          </w:rPr>
          <w:t>Порядок</w:t>
        </w:r>
      </w:hyperlink>
      <w:r>
        <w:rPr>
          <w:color w:val="000000"/>
          <w:sz w:val="28"/>
          <w:szCs w:val="28"/>
        </w:rPr>
        <w:t xml:space="preserve"> создания координационных или совещательных органов в области развития малого и среднего предпринимательства на территории </w:t>
      </w:r>
      <w:r w:rsidR="003F4423">
        <w:rPr>
          <w:color w:val="000000"/>
          <w:sz w:val="28"/>
          <w:szCs w:val="28"/>
        </w:rPr>
        <w:t>Николаевского</w:t>
      </w:r>
      <w:r>
        <w:rPr>
          <w:color w:val="000000"/>
          <w:sz w:val="28"/>
          <w:szCs w:val="28"/>
        </w:rPr>
        <w:t xml:space="preserve"> муниципального образования.</w:t>
      </w:r>
    </w:p>
    <w:p w:rsidR="00D134A8" w:rsidRDefault="0067326E">
      <w:pPr>
        <w:pStyle w:val="af"/>
        <w:widowControl w:val="0"/>
        <w:numPr>
          <w:ilvl w:val="0"/>
          <w:numId w:val="5"/>
        </w:numPr>
        <w:autoSpaceDE w:val="0"/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(опубликовать) настоящее Постановление в информационном сборнике </w:t>
      </w:r>
      <w:r w:rsidR="003F4423">
        <w:rPr>
          <w:rFonts w:ascii="Times New Roman" w:hAnsi="Times New Roman"/>
          <w:sz w:val="28"/>
          <w:szCs w:val="28"/>
        </w:rPr>
        <w:t>«Николаевский</w:t>
      </w:r>
      <w:r>
        <w:rPr>
          <w:rFonts w:ascii="Times New Roman" w:hAnsi="Times New Roman"/>
          <w:sz w:val="28"/>
          <w:szCs w:val="28"/>
        </w:rPr>
        <w:t xml:space="preserve"> вестник» и на официальном сайте Администрации </w:t>
      </w:r>
      <w:r w:rsidR="003F4423">
        <w:rPr>
          <w:rFonts w:ascii="Times New Roman" w:hAnsi="Times New Roman"/>
          <w:color w:val="000000"/>
          <w:sz w:val="28"/>
          <w:szCs w:val="28"/>
        </w:rPr>
        <w:t>Николаевского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134A8" w:rsidRDefault="0067326E">
      <w:pPr>
        <w:widowControl w:val="0"/>
        <w:numPr>
          <w:ilvl w:val="0"/>
          <w:numId w:val="5"/>
        </w:numPr>
        <w:autoSpaceDE w:val="0"/>
        <w:ind w:left="426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вступает в силу со дня его опубликования.</w:t>
      </w:r>
    </w:p>
    <w:p w:rsidR="00D134A8" w:rsidRDefault="0067326E">
      <w:pPr>
        <w:widowControl w:val="0"/>
        <w:numPr>
          <w:ilvl w:val="0"/>
          <w:numId w:val="5"/>
        </w:numPr>
        <w:autoSpaceDE w:val="0"/>
        <w:ind w:left="426" w:hanging="284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> исполнением Постановления оставляю за собой.</w:t>
      </w:r>
      <w:r>
        <w:rPr>
          <w:color w:val="000000"/>
          <w:sz w:val="28"/>
          <w:szCs w:val="28"/>
        </w:rPr>
        <w:t xml:space="preserve"> </w:t>
      </w:r>
    </w:p>
    <w:p w:rsidR="00D134A8" w:rsidRDefault="00D134A8">
      <w:pPr>
        <w:pStyle w:val="ae"/>
        <w:spacing w:before="0" w:after="0"/>
        <w:ind w:left="426"/>
        <w:jc w:val="both"/>
        <w:rPr>
          <w:sz w:val="28"/>
          <w:szCs w:val="28"/>
        </w:rPr>
      </w:pPr>
    </w:p>
    <w:p w:rsidR="00D134A8" w:rsidRDefault="00D134A8">
      <w:pPr>
        <w:ind w:firstLine="567"/>
        <w:jc w:val="both"/>
        <w:rPr>
          <w:sz w:val="28"/>
          <w:szCs w:val="28"/>
        </w:rPr>
      </w:pPr>
    </w:p>
    <w:p w:rsidR="00D134A8" w:rsidRDefault="00D134A8">
      <w:pPr>
        <w:ind w:firstLine="567"/>
        <w:jc w:val="both"/>
        <w:rPr>
          <w:sz w:val="28"/>
          <w:szCs w:val="28"/>
        </w:rPr>
      </w:pPr>
    </w:p>
    <w:p w:rsidR="00D134A8" w:rsidRDefault="00D134A8">
      <w:pPr>
        <w:jc w:val="both"/>
        <w:rPr>
          <w:sz w:val="28"/>
          <w:szCs w:val="28"/>
        </w:rPr>
      </w:pPr>
    </w:p>
    <w:p w:rsidR="00D134A8" w:rsidRDefault="0067326E">
      <w:pPr>
        <w:autoSpaceDE w:val="0"/>
        <w:ind w:firstLine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Администрации</w:t>
      </w:r>
    </w:p>
    <w:p w:rsidR="00D134A8" w:rsidRDefault="003F4423">
      <w:pPr>
        <w:autoSpaceDE w:val="0"/>
        <w:ind w:firstLine="426"/>
        <w:rPr>
          <w:sz w:val="28"/>
          <w:szCs w:val="28"/>
        </w:rPr>
      </w:pPr>
      <w:r>
        <w:rPr>
          <w:b/>
          <w:bCs/>
          <w:sz w:val="28"/>
          <w:szCs w:val="28"/>
        </w:rPr>
        <w:t>Николаевского</w:t>
      </w:r>
      <w:r w:rsidR="0067326E">
        <w:rPr>
          <w:b/>
          <w:bCs/>
          <w:sz w:val="28"/>
          <w:szCs w:val="28"/>
        </w:rPr>
        <w:t xml:space="preserve"> муниципального образования</w:t>
      </w:r>
      <w:r w:rsidR="0067326E">
        <w:rPr>
          <w:b/>
          <w:bCs/>
          <w:sz w:val="28"/>
          <w:szCs w:val="28"/>
        </w:rPr>
        <w:tab/>
      </w:r>
      <w:r w:rsidR="0067326E">
        <w:rPr>
          <w:b/>
          <w:bCs/>
          <w:sz w:val="28"/>
          <w:szCs w:val="28"/>
        </w:rPr>
        <w:tab/>
      </w:r>
      <w:r w:rsidR="0067326E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А.А. Демидов</w:t>
      </w:r>
    </w:p>
    <w:p w:rsidR="00D134A8" w:rsidRDefault="00D134A8">
      <w:pPr>
        <w:autoSpaceDE w:val="0"/>
        <w:ind w:firstLine="426"/>
        <w:rPr>
          <w:sz w:val="28"/>
          <w:szCs w:val="28"/>
        </w:rPr>
      </w:pPr>
    </w:p>
    <w:p w:rsidR="00D134A8" w:rsidRDefault="00D134A8">
      <w:pPr>
        <w:autoSpaceDE w:val="0"/>
        <w:ind w:firstLine="426"/>
      </w:pPr>
    </w:p>
    <w:p w:rsidR="00D134A8" w:rsidRDefault="00D134A8">
      <w:pPr>
        <w:autoSpaceDE w:val="0"/>
        <w:ind w:firstLine="426"/>
      </w:pPr>
    </w:p>
    <w:p w:rsidR="00D134A8" w:rsidRDefault="00D134A8">
      <w:pPr>
        <w:autoSpaceDE w:val="0"/>
        <w:ind w:firstLine="426"/>
      </w:pPr>
    </w:p>
    <w:p w:rsidR="00D134A8" w:rsidRDefault="00D134A8">
      <w:pPr>
        <w:autoSpaceDE w:val="0"/>
        <w:ind w:firstLine="426"/>
      </w:pPr>
    </w:p>
    <w:p w:rsidR="00D134A8" w:rsidRDefault="00D134A8">
      <w:pPr>
        <w:jc w:val="both"/>
        <w:rPr>
          <w:color w:val="000000"/>
          <w:sz w:val="28"/>
          <w:szCs w:val="28"/>
        </w:rPr>
      </w:pPr>
    </w:p>
    <w:p w:rsidR="00D134A8" w:rsidRPr="003F4423" w:rsidRDefault="0067326E">
      <w:pPr>
        <w:widowControl w:val="0"/>
        <w:autoSpaceDE w:val="0"/>
        <w:jc w:val="right"/>
        <w:rPr>
          <w:color w:val="000000"/>
          <w:sz w:val="20"/>
          <w:szCs w:val="20"/>
        </w:rPr>
      </w:pPr>
      <w:proofErr w:type="gramStart"/>
      <w:r w:rsidRPr="003F4423">
        <w:rPr>
          <w:color w:val="000000"/>
          <w:sz w:val="20"/>
          <w:szCs w:val="20"/>
        </w:rPr>
        <w:lastRenderedPageBreak/>
        <w:t>Утвержден</w:t>
      </w:r>
      <w:proofErr w:type="gramEnd"/>
      <w:r w:rsidRPr="003F4423">
        <w:rPr>
          <w:color w:val="000000"/>
          <w:sz w:val="20"/>
          <w:szCs w:val="20"/>
        </w:rPr>
        <w:t xml:space="preserve"> Постановлением Администрации</w:t>
      </w:r>
    </w:p>
    <w:p w:rsidR="00D134A8" w:rsidRPr="003F4423" w:rsidRDefault="003F4423">
      <w:pPr>
        <w:widowControl w:val="0"/>
        <w:autoSpaceDE w:val="0"/>
        <w:jc w:val="right"/>
        <w:rPr>
          <w:color w:val="000000"/>
          <w:sz w:val="20"/>
          <w:szCs w:val="20"/>
        </w:rPr>
      </w:pPr>
      <w:r w:rsidRPr="003F4423">
        <w:rPr>
          <w:color w:val="000000"/>
          <w:sz w:val="20"/>
          <w:szCs w:val="20"/>
        </w:rPr>
        <w:t>Николаевского</w:t>
      </w:r>
      <w:r w:rsidR="0067326E" w:rsidRPr="003F4423">
        <w:rPr>
          <w:color w:val="000000"/>
          <w:sz w:val="20"/>
          <w:szCs w:val="20"/>
        </w:rPr>
        <w:t xml:space="preserve"> муниципального образования</w:t>
      </w:r>
    </w:p>
    <w:p w:rsidR="00D134A8" w:rsidRPr="003F4423" w:rsidRDefault="0067326E">
      <w:pPr>
        <w:widowControl w:val="0"/>
        <w:autoSpaceDE w:val="0"/>
        <w:jc w:val="right"/>
        <w:rPr>
          <w:color w:val="000000"/>
          <w:sz w:val="20"/>
          <w:szCs w:val="20"/>
        </w:rPr>
      </w:pPr>
      <w:r w:rsidRPr="003F4423">
        <w:rPr>
          <w:color w:val="000000"/>
          <w:sz w:val="20"/>
          <w:szCs w:val="20"/>
        </w:rPr>
        <w:t xml:space="preserve">от </w:t>
      </w:r>
      <w:r w:rsidR="00A008A1">
        <w:rPr>
          <w:color w:val="000000"/>
          <w:sz w:val="20"/>
          <w:szCs w:val="20"/>
        </w:rPr>
        <w:t>14 апреля 2015г.</w:t>
      </w:r>
      <w:r w:rsidRPr="003F4423">
        <w:rPr>
          <w:color w:val="000000"/>
          <w:sz w:val="20"/>
          <w:szCs w:val="20"/>
        </w:rPr>
        <w:t xml:space="preserve"> №</w:t>
      </w:r>
      <w:r w:rsidR="00A008A1">
        <w:rPr>
          <w:color w:val="000000"/>
          <w:sz w:val="20"/>
          <w:szCs w:val="20"/>
        </w:rPr>
        <w:t xml:space="preserve"> 15</w:t>
      </w:r>
    </w:p>
    <w:p w:rsidR="00D134A8" w:rsidRPr="003F4423" w:rsidRDefault="00D134A8">
      <w:pPr>
        <w:widowControl w:val="0"/>
        <w:autoSpaceDE w:val="0"/>
        <w:ind w:firstLine="540"/>
        <w:jc w:val="both"/>
        <w:rPr>
          <w:color w:val="000000"/>
          <w:sz w:val="26"/>
          <w:szCs w:val="26"/>
        </w:rPr>
      </w:pPr>
    </w:p>
    <w:p w:rsidR="00D134A8" w:rsidRPr="003F4423" w:rsidRDefault="0067326E">
      <w:pPr>
        <w:widowControl w:val="0"/>
        <w:autoSpaceDE w:val="0"/>
        <w:jc w:val="center"/>
        <w:rPr>
          <w:b/>
          <w:bCs/>
          <w:color w:val="000000"/>
          <w:sz w:val="28"/>
          <w:szCs w:val="28"/>
        </w:rPr>
      </w:pPr>
      <w:bookmarkStart w:id="0" w:name="Par24"/>
      <w:bookmarkEnd w:id="0"/>
      <w:r w:rsidRPr="003F4423">
        <w:rPr>
          <w:b/>
          <w:bCs/>
          <w:color w:val="000000"/>
          <w:sz w:val="28"/>
          <w:szCs w:val="28"/>
        </w:rPr>
        <w:t>ПОРЯДОК</w:t>
      </w:r>
    </w:p>
    <w:p w:rsidR="00D134A8" w:rsidRPr="003F4423" w:rsidRDefault="0067326E">
      <w:pPr>
        <w:widowControl w:val="0"/>
        <w:autoSpaceDE w:val="0"/>
        <w:jc w:val="center"/>
        <w:rPr>
          <w:b/>
          <w:bCs/>
          <w:color w:val="000000"/>
          <w:sz w:val="28"/>
          <w:szCs w:val="28"/>
        </w:rPr>
      </w:pPr>
      <w:r w:rsidRPr="003F4423">
        <w:rPr>
          <w:b/>
          <w:bCs/>
          <w:color w:val="000000"/>
          <w:sz w:val="28"/>
          <w:szCs w:val="28"/>
        </w:rPr>
        <w:t xml:space="preserve">создания координационных или совещательных органов в области развития малого и среднего предпринимательства на территории  </w:t>
      </w:r>
      <w:r w:rsidR="003F4423" w:rsidRPr="003F4423">
        <w:rPr>
          <w:b/>
          <w:bCs/>
          <w:color w:val="000000"/>
          <w:sz w:val="28"/>
          <w:szCs w:val="28"/>
        </w:rPr>
        <w:t>Николаевского</w:t>
      </w:r>
      <w:r w:rsidRPr="003F4423">
        <w:rPr>
          <w:b/>
          <w:bCs/>
          <w:color w:val="000000"/>
          <w:sz w:val="28"/>
          <w:szCs w:val="28"/>
        </w:rPr>
        <w:t xml:space="preserve"> муниципального образования</w:t>
      </w:r>
    </w:p>
    <w:p w:rsidR="00D134A8" w:rsidRPr="003F4423" w:rsidRDefault="00D134A8">
      <w:pPr>
        <w:widowControl w:val="0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D134A8" w:rsidRDefault="0067326E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Порядок создания координационных или совещательных органов в области развития малого и среднего предпринимательства на территории </w:t>
      </w:r>
      <w:r w:rsidR="003F4423">
        <w:rPr>
          <w:color w:val="000000"/>
          <w:sz w:val="28"/>
          <w:szCs w:val="28"/>
        </w:rPr>
        <w:t xml:space="preserve">Николаевского </w:t>
      </w:r>
      <w:r>
        <w:rPr>
          <w:color w:val="000000"/>
          <w:sz w:val="28"/>
          <w:szCs w:val="28"/>
        </w:rPr>
        <w:t xml:space="preserve">муниципального образования (далее - Порядок) определяет цели, условия и процедуру создания на территории </w:t>
      </w:r>
      <w:r w:rsidR="003F4423">
        <w:rPr>
          <w:color w:val="000000"/>
          <w:sz w:val="28"/>
          <w:szCs w:val="28"/>
        </w:rPr>
        <w:t xml:space="preserve">Николаевского </w:t>
      </w:r>
      <w:r>
        <w:rPr>
          <w:color w:val="000000"/>
          <w:sz w:val="28"/>
          <w:szCs w:val="28"/>
        </w:rPr>
        <w:t>муниципального образования координационных или совещательных органов в области развития малого и среднего предпринимательства.</w:t>
      </w:r>
    </w:p>
    <w:p w:rsidR="00D134A8" w:rsidRDefault="0067326E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Координационные или совещательные органы в области развития малого и среднего предпринимательства на территории </w:t>
      </w:r>
      <w:r w:rsidR="003F4423">
        <w:rPr>
          <w:color w:val="000000"/>
          <w:sz w:val="28"/>
          <w:szCs w:val="28"/>
        </w:rPr>
        <w:t>Николаевского</w:t>
      </w:r>
      <w:r>
        <w:rPr>
          <w:color w:val="000000"/>
          <w:sz w:val="28"/>
          <w:szCs w:val="28"/>
        </w:rPr>
        <w:t xml:space="preserve"> муниципального образования (далее - координационные или совещательные органы) создаются в целях:</w:t>
      </w:r>
    </w:p>
    <w:p w:rsidR="00D134A8" w:rsidRDefault="0067326E">
      <w:pPr>
        <w:widowControl w:val="0"/>
        <w:numPr>
          <w:ilvl w:val="0"/>
          <w:numId w:val="3"/>
        </w:numPr>
        <w:autoSpaceDE w:val="0"/>
        <w:ind w:left="426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привлечения субъектов малого и среднего предпринимательства к выработке и реализации муниципальной политики в области малого и среднего предпринимательства;</w:t>
      </w:r>
    </w:p>
    <w:p w:rsidR="00D134A8" w:rsidRDefault="0067326E">
      <w:pPr>
        <w:widowControl w:val="0"/>
        <w:numPr>
          <w:ilvl w:val="0"/>
          <w:numId w:val="3"/>
        </w:numPr>
        <w:autoSpaceDE w:val="0"/>
        <w:ind w:left="426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выдвижения и поддержки инициатив, направленных на реализацию государственной и (или) муниципальной политики в области развития малого и среднего предпринимательства;</w:t>
      </w:r>
    </w:p>
    <w:p w:rsidR="00D134A8" w:rsidRDefault="0067326E">
      <w:pPr>
        <w:widowControl w:val="0"/>
        <w:numPr>
          <w:ilvl w:val="0"/>
          <w:numId w:val="3"/>
        </w:numPr>
        <w:autoSpaceDE w:val="0"/>
        <w:ind w:left="426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проведения общественной экспертизы проектов нормативных правовых актов администрации </w:t>
      </w:r>
      <w:r w:rsidR="003F4423">
        <w:rPr>
          <w:color w:val="000000"/>
          <w:sz w:val="28"/>
          <w:szCs w:val="28"/>
        </w:rPr>
        <w:t>Николаевског</w:t>
      </w:r>
      <w:r>
        <w:rPr>
          <w:color w:val="000000"/>
          <w:sz w:val="28"/>
          <w:szCs w:val="28"/>
        </w:rPr>
        <w:t>о муниципального образования, органов местного самоуправления, регулирующих развитие малого и среднего предпринимательства;</w:t>
      </w:r>
    </w:p>
    <w:p w:rsidR="00D134A8" w:rsidRDefault="0067326E">
      <w:pPr>
        <w:widowControl w:val="0"/>
        <w:numPr>
          <w:ilvl w:val="0"/>
          <w:numId w:val="3"/>
        </w:numPr>
        <w:autoSpaceDE w:val="0"/>
        <w:ind w:left="426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выработки рекомендаций органам местного самоуправления, органам исполнительной власти </w:t>
      </w:r>
      <w:r w:rsidR="003F4423">
        <w:rPr>
          <w:color w:val="000000"/>
          <w:sz w:val="28"/>
          <w:szCs w:val="28"/>
        </w:rPr>
        <w:t>Николаевского</w:t>
      </w:r>
      <w:r>
        <w:rPr>
          <w:color w:val="000000"/>
          <w:sz w:val="28"/>
          <w:szCs w:val="28"/>
        </w:rPr>
        <w:t xml:space="preserve"> муниципального образования при определении приоритетов в области развития малого и среднего предпринимательства;</w:t>
      </w:r>
    </w:p>
    <w:p w:rsidR="00D134A8" w:rsidRDefault="0067326E">
      <w:pPr>
        <w:widowControl w:val="0"/>
        <w:numPr>
          <w:ilvl w:val="0"/>
          <w:numId w:val="3"/>
        </w:numPr>
        <w:autoSpaceDE w:val="0"/>
        <w:ind w:left="426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привлечения граждан, общественных объединений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D134A8" w:rsidRDefault="0067326E">
      <w:pPr>
        <w:widowControl w:val="0"/>
        <w:autoSpaceDE w:val="0"/>
        <w:jc w:val="both"/>
        <w:rPr>
          <w:color w:val="000000"/>
          <w:sz w:val="28"/>
          <w:szCs w:val="28"/>
        </w:rPr>
      </w:pPr>
      <w:bookmarkStart w:id="1" w:name="Par36"/>
      <w:bookmarkEnd w:id="1"/>
      <w:r>
        <w:rPr>
          <w:b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Координационные или совещательные органы могут быть созданы по инициативе:</w:t>
      </w:r>
    </w:p>
    <w:p w:rsidR="00D134A8" w:rsidRDefault="0067326E">
      <w:pPr>
        <w:widowControl w:val="0"/>
        <w:autoSpaceDE w:val="0"/>
        <w:ind w:left="426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3.1.</w:t>
      </w:r>
      <w:r>
        <w:rPr>
          <w:color w:val="000000"/>
          <w:sz w:val="28"/>
          <w:szCs w:val="28"/>
        </w:rPr>
        <w:t xml:space="preserve"> Администрации  </w:t>
      </w:r>
      <w:r w:rsidR="003F4423">
        <w:rPr>
          <w:color w:val="000000"/>
          <w:sz w:val="28"/>
          <w:szCs w:val="28"/>
        </w:rPr>
        <w:t xml:space="preserve">Николаевского </w:t>
      </w:r>
      <w:r>
        <w:rPr>
          <w:color w:val="000000"/>
          <w:sz w:val="28"/>
          <w:szCs w:val="28"/>
        </w:rPr>
        <w:t xml:space="preserve"> муниципального образования;</w:t>
      </w:r>
    </w:p>
    <w:p w:rsidR="00D134A8" w:rsidRDefault="0067326E">
      <w:pPr>
        <w:widowControl w:val="0"/>
        <w:autoSpaceDE w:val="0"/>
        <w:ind w:left="426"/>
        <w:jc w:val="both"/>
        <w:rPr>
          <w:color w:val="000000"/>
          <w:sz w:val="28"/>
          <w:szCs w:val="28"/>
        </w:rPr>
      </w:pPr>
      <w:bookmarkStart w:id="2" w:name="Par38"/>
      <w:bookmarkEnd w:id="2"/>
      <w:r>
        <w:rPr>
          <w:b/>
          <w:color w:val="000000"/>
          <w:sz w:val="28"/>
          <w:szCs w:val="28"/>
        </w:rPr>
        <w:t>3.2.</w:t>
      </w:r>
      <w:r>
        <w:rPr>
          <w:color w:val="000000"/>
          <w:sz w:val="28"/>
          <w:szCs w:val="28"/>
        </w:rPr>
        <w:t xml:space="preserve"> Группы субъектов малого и среднего предпринимательства, зарегистрированных и осуществляющих деятельность на территории </w:t>
      </w:r>
      <w:r w:rsidR="003F4423">
        <w:rPr>
          <w:color w:val="000000"/>
          <w:sz w:val="28"/>
          <w:szCs w:val="28"/>
        </w:rPr>
        <w:t>Николаевского</w:t>
      </w:r>
      <w:r>
        <w:rPr>
          <w:color w:val="000000"/>
          <w:sz w:val="28"/>
          <w:szCs w:val="28"/>
        </w:rPr>
        <w:t xml:space="preserve"> муниципального образования, в количестве не менее 10 человек (далее - инициативная группа);</w:t>
      </w:r>
    </w:p>
    <w:p w:rsidR="00D134A8" w:rsidRDefault="0067326E">
      <w:pPr>
        <w:widowControl w:val="0"/>
        <w:autoSpaceDE w:val="0"/>
        <w:ind w:left="426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3.3.</w:t>
      </w:r>
      <w:r>
        <w:rPr>
          <w:color w:val="000000"/>
          <w:sz w:val="28"/>
          <w:szCs w:val="28"/>
        </w:rPr>
        <w:t xml:space="preserve"> Некоммерческой организации, выражающей интересы субъектов малого и среднего предпринимательства;</w:t>
      </w:r>
    </w:p>
    <w:p w:rsidR="00D134A8" w:rsidRDefault="0067326E">
      <w:pPr>
        <w:widowControl w:val="0"/>
        <w:autoSpaceDE w:val="0"/>
        <w:ind w:left="426"/>
        <w:jc w:val="both"/>
        <w:rPr>
          <w:color w:val="000000"/>
          <w:sz w:val="28"/>
          <w:szCs w:val="28"/>
        </w:rPr>
      </w:pPr>
      <w:bookmarkStart w:id="3" w:name="Par40"/>
      <w:bookmarkEnd w:id="3"/>
      <w:r>
        <w:rPr>
          <w:b/>
          <w:color w:val="000000"/>
          <w:sz w:val="28"/>
          <w:szCs w:val="28"/>
        </w:rPr>
        <w:lastRenderedPageBreak/>
        <w:t>3.4.</w:t>
      </w:r>
      <w:r>
        <w:rPr>
          <w:color w:val="000000"/>
          <w:sz w:val="28"/>
          <w:szCs w:val="28"/>
        </w:rPr>
        <w:t xml:space="preserve"> Организации, образующей инфраструктуру поддержки субъектов малого и среднего предпринимательства.</w:t>
      </w:r>
    </w:p>
    <w:p w:rsidR="00D134A8" w:rsidRDefault="0067326E">
      <w:pPr>
        <w:widowControl w:val="0"/>
        <w:autoSpaceDE w:val="0"/>
        <w:jc w:val="both"/>
        <w:rPr>
          <w:color w:val="000000"/>
          <w:sz w:val="28"/>
          <w:szCs w:val="28"/>
        </w:rPr>
      </w:pPr>
      <w:bookmarkStart w:id="4" w:name="Par41"/>
      <w:bookmarkEnd w:id="4"/>
      <w:r>
        <w:rPr>
          <w:b/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Инициаторы создания координационного или совещательного органа, указанные в </w:t>
      </w:r>
      <w:hyperlink w:anchor="Par38" w:history="1">
        <w:r w:rsidRPr="003F4423">
          <w:rPr>
            <w:rStyle w:val="a3"/>
            <w:color w:val="000000" w:themeColor="text1"/>
            <w:sz w:val="28"/>
            <w:szCs w:val="28"/>
            <w:u w:val="none"/>
          </w:rPr>
          <w:t>пунктах 3.2</w:t>
        </w:r>
      </w:hyperlink>
      <w:r w:rsidRPr="003F4423">
        <w:rPr>
          <w:color w:val="000000" w:themeColor="text1"/>
          <w:sz w:val="28"/>
          <w:szCs w:val="28"/>
        </w:rPr>
        <w:t xml:space="preserve"> - </w:t>
      </w:r>
      <w:hyperlink w:anchor="Par40" w:history="1">
        <w:r w:rsidRPr="003F4423">
          <w:rPr>
            <w:rStyle w:val="a3"/>
            <w:color w:val="000000" w:themeColor="text1"/>
            <w:sz w:val="28"/>
            <w:szCs w:val="28"/>
            <w:u w:val="none"/>
          </w:rPr>
          <w:t>3.4</w:t>
        </w:r>
      </w:hyperlink>
      <w:r>
        <w:rPr>
          <w:color w:val="000000"/>
          <w:sz w:val="28"/>
          <w:szCs w:val="28"/>
        </w:rPr>
        <w:t xml:space="preserve"> (далее - инициаторы), обращаются с соответствующим письменным предложением в Администрацию  </w:t>
      </w:r>
      <w:r w:rsidR="003F4423">
        <w:rPr>
          <w:color w:val="000000"/>
          <w:sz w:val="28"/>
          <w:szCs w:val="28"/>
        </w:rPr>
        <w:t xml:space="preserve">Николаевского </w:t>
      </w:r>
      <w:r>
        <w:rPr>
          <w:color w:val="000000"/>
          <w:sz w:val="28"/>
          <w:szCs w:val="28"/>
        </w:rPr>
        <w:t>муниципального образования.</w:t>
      </w:r>
    </w:p>
    <w:p w:rsidR="00D134A8" w:rsidRDefault="0067326E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Направляемые предложения должны содержать обоснование необходимости создания координационного или совещательного органа, основные направления деятельности указанного органа, а также предлагаемые группой субъектов из своего числа, другими инициаторами из числа сотрудников, участников (учредителей) или членов органов управления кандидатуры в состав координационного или совещательного органа.</w:t>
      </w:r>
    </w:p>
    <w:p w:rsidR="00D134A8" w:rsidRDefault="0067326E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предложениям некоммерческих организаций, представляющих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вправе по собственной инициативе, представить:</w:t>
      </w:r>
    </w:p>
    <w:p w:rsidR="00D134A8" w:rsidRDefault="0067326E">
      <w:pPr>
        <w:widowControl w:val="0"/>
        <w:numPr>
          <w:ilvl w:val="0"/>
          <w:numId w:val="4"/>
        </w:numPr>
        <w:autoSpaceDE w:val="0"/>
        <w:ind w:left="426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копии учредительных документов или выписки из таких документов, содержащие сведения о характере деятельности и организационно-правовой форме, заверенные руководителем юридического лица;</w:t>
      </w:r>
    </w:p>
    <w:p w:rsidR="00D134A8" w:rsidRDefault="0067326E">
      <w:pPr>
        <w:widowControl w:val="0"/>
        <w:numPr>
          <w:ilvl w:val="0"/>
          <w:numId w:val="4"/>
        </w:numPr>
        <w:autoSpaceDE w:val="0"/>
        <w:ind w:left="426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копия выписки из Единого государственного реестра юридических лиц, заверенная руководителем юридического лица, полученная не ранее чем за один месяц до даты обращения.</w:t>
      </w:r>
    </w:p>
    <w:p w:rsidR="00D134A8" w:rsidRDefault="0067326E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</w:t>
      </w:r>
      <w:r w:rsidR="003F4423">
        <w:rPr>
          <w:color w:val="000000"/>
          <w:sz w:val="28"/>
          <w:szCs w:val="28"/>
        </w:rPr>
        <w:t>непредставления</w:t>
      </w:r>
      <w:r>
        <w:rPr>
          <w:color w:val="000000"/>
          <w:sz w:val="28"/>
          <w:szCs w:val="28"/>
        </w:rPr>
        <w:t xml:space="preserve"> выписок, уполномоченный орган запрашивает их самостоятельно в порядке межведомственного взаимодействия.</w:t>
      </w:r>
    </w:p>
    <w:p w:rsidR="00D134A8" w:rsidRDefault="0067326E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предложениям инициативной группы должен быть приложен протокол собрания инициативной группы по вопросу создания координационного или совещательного органа.</w:t>
      </w:r>
    </w:p>
    <w:p w:rsidR="00D134A8" w:rsidRDefault="0067326E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Администрация  </w:t>
      </w:r>
      <w:r w:rsidR="003F4423">
        <w:rPr>
          <w:color w:val="000000"/>
          <w:sz w:val="28"/>
          <w:szCs w:val="28"/>
        </w:rPr>
        <w:t>Николаевского</w:t>
      </w:r>
      <w:r>
        <w:rPr>
          <w:color w:val="000000"/>
          <w:sz w:val="28"/>
          <w:szCs w:val="28"/>
        </w:rPr>
        <w:t xml:space="preserve"> муниципального образования рассматривает поступившие от инициаторов предложения на предмет соответствия установленным </w:t>
      </w:r>
      <w:hyperlink w:anchor="Par36" w:history="1">
        <w:r w:rsidRPr="003F4423">
          <w:rPr>
            <w:rStyle w:val="a3"/>
            <w:color w:val="000000" w:themeColor="text1"/>
            <w:sz w:val="28"/>
            <w:u w:val="none"/>
          </w:rPr>
          <w:t>пунктами 3</w:t>
        </w:r>
      </w:hyperlink>
      <w:r w:rsidRPr="003F4423">
        <w:rPr>
          <w:color w:val="000000" w:themeColor="text1"/>
          <w:sz w:val="32"/>
          <w:szCs w:val="28"/>
        </w:rPr>
        <w:t>-</w:t>
      </w:r>
      <w:hyperlink w:anchor="Par41" w:history="1">
        <w:r w:rsidRPr="003F4423">
          <w:rPr>
            <w:rStyle w:val="a3"/>
            <w:color w:val="000000" w:themeColor="text1"/>
            <w:sz w:val="28"/>
            <w:u w:val="none"/>
          </w:rPr>
          <w:t>4</w:t>
        </w:r>
      </w:hyperlink>
      <w:r>
        <w:rPr>
          <w:color w:val="000000"/>
          <w:sz w:val="28"/>
          <w:szCs w:val="28"/>
        </w:rPr>
        <w:t xml:space="preserve"> настоящего Порядка требованиям, а также наличия (отсутствия) дублирующих полномочий органов местного самоуправления (их должностных лиц) или действующих координационных или совещательных органов заявленным направлениям деятельности предлагаемого к созданию органа.</w:t>
      </w:r>
      <w:proofErr w:type="gramEnd"/>
    </w:p>
    <w:p w:rsidR="00D134A8" w:rsidRDefault="0067326E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 </w:t>
      </w:r>
      <w:r>
        <w:rPr>
          <w:color w:val="000000"/>
          <w:sz w:val="28"/>
          <w:szCs w:val="28"/>
        </w:rPr>
        <w:t xml:space="preserve">По итогам рассмотрения предложения о создании координационного или совещательного органа Администрация </w:t>
      </w:r>
      <w:r w:rsidR="003F4423">
        <w:rPr>
          <w:color w:val="000000"/>
          <w:sz w:val="28"/>
          <w:szCs w:val="28"/>
        </w:rPr>
        <w:t xml:space="preserve">Николаевского </w:t>
      </w:r>
      <w:r>
        <w:rPr>
          <w:color w:val="000000"/>
          <w:sz w:val="28"/>
          <w:szCs w:val="28"/>
        </w:rPr>
        <w:t xml:space="preserve"> муниципального образования готовит заключение о целесообразности создания координационного или совещательного органа или об отказе в создании такого органа.</w:t>
      </w:r>
    </w:p>
    <w:p w:rsidR="00D134A8" w:rsidRDefault="0067326E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Основаниями для отказа в создании координационного или совещательного органа являются:</w:t>
      </w:r>
    </w:p>
    <w:p w:rsidR="00D134A8" w:rsidRDefault="0067326E">
      <w:pPr>
        <w:widowControl w:val="0"/>
        <w:numPr>
          <w:ilvl w:val="0"/>
          <w:numId w:val="2"/>
        </w:numPr>
        <w:autoSpaceDE w:val="0"/>
        <w:ind w:left="426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направление предложения инициатором, не указанным в </w:t>
      </w:r>
      <w:hyperlink w:anchor="Par36" w:history="1">
        <w:r w:rsidRPr="003F4423">
          <w:rPr>
            <w:rStyle w:val="a3"/>
            <w:color w:val="000000" w:themeColor="text1"/>
            <w:sz w:val="28"/>
            <w:u w:val="none"/>
          </w:rPr>
          <w:t>пункте 3</w:t>
        </w:r>
      </w:hyperlink>
      <w:r w:rsidRPr="003F4423">
        <w:rPr>
          <w:color w:val="000000" w:themeColor="text1"/>
          <w:sz w:val="32"/>
          <w:szCs w:val="28"/>
        </w:rPr>
        <w:t xml:space="preserve"> </w:t>
      </w:r>
      <w:r>
        <w:rPr>
          <w:color w:val="000000"/>
          <w:sz w:val="28"/>
          <w:szCs w:val="28"/>
        </w:rPr>
        <w:t>настоящего Порядка;</w:t>
      </w:r>
    </w:p>
    <w:p w:rsidR="00D134A8" w:rsidRDefault="0067326E">
      <w:pPr>
        <w:widowControl w:val="0"/>
        <w:numPr>
          <w:ilvl w:val="0"/>
          <w:numId w:val="2"/>
        </w:numPr>
        <w:autoSpaceDE w:val="0"/>
        <w:ind w:left="426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направление инициатором предложения, не соответствующего требованиям, </w:t>
      </w:r>
      <w:r>
        <w:rPr>
          <w:color w:val="000000"/>
          <w:sz w:val="28"/>
          <w:szCs w:val="28"/>
        </w:rPr>
        <w:lastRenderedPageBreak/>
        <w:t xml:space="preserve">установленным </w:t>
      </w:r>
      <w:hyperlink w:anchor="Par41" w:history="1">
        <w:r w:rsidRPr="003F4423">
          <w:rPr>
            <w:rStyle w:val="a3"/>
            <w:color w:val="000000" w:themeColor="text1"/>
            <w:sz w:val="28"/>
            <w:u w:val="none"/>
          </w:rPr>
          <w:t>пунктом 4</w:t>
        </w:r>
      </w:hyperlink>
      <w:r>
        <w:rPr>
          <w:color w:val="000000"/>
          <w:sz w:val="28"/>
          <w:szCs w:val="28"/>
        </w:rPr>
        <w:t xml:space="preserve"> настоящего Порядка;</w:t>
      </w:r>
    </w:p>
    <w:p w:rsidR="00D134A8" w:rsidRDefault="0067326E">
      <w:pPr>
        <w:widowControl w:val="0"/>
        <w:numPr>
          <w:ilvl w:val="0"/>
          <w:numId w:val="2"/>
        </w:numPr>
        <w:autoSpaceDE w:val="0"/>
        <w:ind w:left="426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в представленных документах неполной или недостоверной информации;</w:t>
      </w:r>
    </w:p>
    <w:p w:rsidR="00D134A8" w:rsidRDefault="0067326E">
      <w:pPr>
        <w:widowControl w:val="0"/>
        <w:numPr>
          <w:ilvl w:val="0"/>
          <w:numId w:val="2"/>
        </w:numPr>
        <w:autoSpaceDE w:val="0"/>
        <w:ind w:left="426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дублирующих полномочий органов местного самоуправления (их должностных лиц) или действующих координационных или совещательных органов заявленным направлениям деятельности предлагаемого к созданию органа.</w:t>
      </w:r>
    </w:p>
    <w:p w:rsidR="00D134A8" w:rsidRDefault="0067326E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 xml:space="preserve"> Одновременно с заключением о целесообразности создания или об отказе в создании координационного или совещательного органа Администрацией  </w:t>
      </w:r>
      <w:r w:rsidR="003F4423">
        <w:rPr>
          <w:color w:val="000000"/>
          <w:sz w:val="28"/>
          <w:szCs w:val="28"/>
        </w:rPr>
        <w:t>Николаевского</w:t>
      </w:r>
      <w:r>
        <w:rPr>
          <w:color w:val="000000"/>
          <w:sz w:val="28"/>
          <w:szCs w:val="28"/>
        </w:rPr>
        <w:t xml:space="preserve"> муниципального образования готовится проект уведомления инициатора о создании координационного или совещательного органа или уведомления с мотивированным отказом в его создании.</w:t>
      </w:r>
    </w:p>
    <w:p w:rsidR="00D134A8" w:rsidRDefault="0067326E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принятом решении по вопросу создания координационного или совещательного органа инициатор обращения уведомляется в письменной форме в течение 30 дней с момента его поступления в адрес Администрации </w:t>
      </w:r>
      <w:r w:rsidR="003F4423">
        <w:rPr>
          <w:color w:val="000000"/>
          <w:sz w:val="28"/>
          <w:szCs w:val="28"/>
        </w:rPr>
        <w:t>Николаевского</w:t>
      </w:r>
      <w:r>
        <w:rPr>
          <w:color w:val="000000"/>
          <w:sz w:val="28"/>
          <w:szCs w:val="28"/>
        </w:rPr>
        <w:t xml:space="preserve"> муниципального образования.</w:t>
      </w:r>
    </w:p>
    <w:p w:rsidR="00D134A8" w:rsidRDefault="0067326E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 xml:space="preserve"> Создаваемые координационные органы именуются комиссиями и образуются для обеспечения согласованных действий при решении определенного круга задач.</w:t>
      </w:r>
    </w:p>
    <w:p w:rsidR="00D134A8" w:rsidRDefault="0067326E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Совещательные органы именуются советами и образуются для предварительного рассмотрения вопросов и подготовки по ним предложений, носящих рекомендательный характер.</w:t>
      </w:r>
    </w:p>
    <w:p w:rsidR="00D134A8" w:rsidRDefault="0067326E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После уведомления инициатора о принятом решении по созданию координационного или совещательного органа Администрация </w:t>
      </w:r>
      <w:r w:rsidR="003F4423">
        <w:rPr>
          <w:color w:val="000000"/>
          <w:sz w:val="28"/>
          <w:szCs w:val="28"/>
        </w:rPr>
        <w:t>Николаевского</w:t>
      </w:r>
      <w:r>
        <w:rPr>
          <w:color w:val="000000"/>
          <w:sz w:val="28"/>
          <w:szCs w:val="28"/>
        </w:rPr>
        <w:t xml:space="preserve"> муниципального образования разрабатывает проект положения, в котором указывается наименование и цели создаваемого органа, его полномочия и срок их реализации (только для органов, образуемых на определенный срок), порядок и форма принятия органом решения, иные положения, обеспечивающие достижение цели создания координационного или совещательного органа, а также проект состава</w:t>
      </w:r>
      <w:proofErr w:type="gramEnd"/>
      <w:r>
        <w:rPr>
          <w:color w:val="000000"/>
          <w:sz w:val="28"/>
          <w:szCs w:val="28"/>
        </w:rPr>
        <w:t xml:space="preserve"> создаваемого органа.</w:t>
      </w:r>
    </w:p>
    <w:p w:rsidR="00D134A8" w:rsidRDefault="0067326E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10.</w:t>
      </w:r>
      <w:r>
        <w:rPr>
          <w:color w:val="000000"/>
          <w:sz w:val="28"/>
          <w:szCs w:val="28"/>
        </w:rPr>
        <w:t xml:space="preserve"> Положение, состав координационного или совещательного органа, а также вносимые в них изменения утверждаются правовыми актами Администрации  </w:t>
      </w:r>
      <w:r w:rsidR="003F4423">
        <w:rPr>
          <w:color w:val="000000"/>
          <w:sz w:val="28"/>
          <w:szCs w:val="28"/>
        </w:rPr>
        <w:t>Николаевского</w:t>
      </w:r>
      <w:r>
        <w:rPr>
          <w:color w:val="000000"/>
          <w:sz w:val="28"/>
          <w:szCs w:val="28"/>
        </w:rPr>
        <w:t xml:space="preserve"> муниципального образования.</w:t>
      </w:r>
    </w:p>
    <w:p w:rsidR="00D134A8" w:rsidRDefault="0067326E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11.</w:t>
      </w:r>
      <w:r>
        <w:rPr>
          <w:color w:val="000000"/>
          <w:sz w:val="28"/>
          <w:szCs w:val="28"/>
        </w:rPr>
        <w:t xml:space="preserve"> Проект положения о создаваемом координационном или совещательном органе разрабатывается Администрацией </w:t>
      </w:r>
      <w:r w:rsidR="003F4423">
        <w:rPr>
          <w:color w:val="000000"/>
          <w:sz w:val="28"/>
          <w:szCs w:val="28"/>
        </w:rPr>
        <w:t>Николаевского</w:t>
      </w:r>
      <w:r>
        <w:rPr>
          <w:color w:val="000000"/>
          <w:sz w:val="28"/>
          <w:szCs w:val="28"/>
        </w:rPr>
        <w:t xml:space="preserve"> муниципального образования в течение 3 месяцев со дня уведомления инициатора обращения о принятии решения о создании такого органа.</w:t>
      </w:r>
    </w:p>
    <w:p w:rsidR="00D134A8" w:rsidRDefault="0067326E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 положения о создаваемом координационном или совещательном органе, проект его состава в течение 10 рабочих дней после их разработки направляются на согласование инициаторам, указанным в </w:t>
      </w:r>
      <w:hyperlink w:anchor="Par38" w:history="1">
        <w:r w:rsidRPr="003F4423">
          <w:rPr>
            <w:rStyle w:val="a3"/>
            <w:color w:val="000000" w:themeColor="text1"/>
            <w:sz w:val="28"/>
            <w:u w:val="none"/>
          </w:rPr>
          <w:t>пунктах 3.2</w:t>
        </w:r>
      </w:hyperlink>
      <w:r w:rsidRPr="003F4423">
        <w:rPr>
          <w:color w:val="000000" w:themeColor="text1"/>
          <w:sz w:val="32"/>
          <w:szCs w:val="28"/>
        </w:rPr>
        <w:t xml:space="preserve"> - </w:t>
      </w:r>
      <w:hyperlink w:anchor="Par40" w:history="1">
        <w:r w:rsidRPr="003F4423">
          <w:rPr>
            <w:rStyle w:val="a3"/>
            <w:color w:val="000000" w:themeColor="text1"/>
            <w:sz w:val="28"/>
            <w:u w:val="none"/>
          </w:rPr>
          <w:t>3.4</w:t>
        </w:r>
      </w:hyperlink>
      <w:r w:rsidRPr="003F4423">
        <w:rPr>
          <w:color w:val="000000" w:themeColor="text1"/>
          <w:sz w:val="32"/>
          <w:szCs w:val="28"/>
        </w:rPr>
        <w:t xml:space="preserve"> </w:t>
      </w:r>
      <w:r>
        <w:rPr>
          <w:color w:val="000000"/>
          <w:sz w:val="28"/>
          <w:szCs w:val="28"/>
        </w:rPr>
        <w:t>настоящего Порядка.</w:t>
      </w:r>
    </w:p>
    <w:p w:rsidR="00D134A8" w:rsidRDefault="0067326E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 согласования инициатором проекта положения о создаваемом координационном или совещательном органе составляет не более 10 рабочих дней. В случае непредставления информации о согласовании или об отказе в </w:t>
      </w:r>
      <w:r>
        <w:rPr>
          <w:color w:val="000000"/>
          <w:sz w:val="28"/>
          <w:szCs w:val="28"/>
        </w:rPr>
        <w:lastRenderedPageBreak/>
        <w:t>согласовании проект положения считается согласованным по умолчанию.</w:t>
      </w:r>
    </w:p>
    <w:p w:rsidR="00D134A8" w:rsidRDefault="0067326E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12.</w:t>
      </w:r>
      <w:r>
        <w:rPr>
          <w:color w:val="000000"/>
          <w:sz w:val="28"/>
          <w:szCs w:val="28"/>
        </w:rPr>
        <w:t xml:space="preserve"> Администрация </w:t>
      </w:r>
      <w:r w:rsidR="003F4423">
        <w:rPr>
          <w:color w:val="000000"/>
          <w:sz w:val="28"/>
          <w:szCs w:val="28"/>
        </w:rPr>
        <w:t>Николаевского</w:t>
      </w:r>
      <w:r>
        <w:rPr>
          <w:color w:val="000000"/>
          <w:sz w:val="28"/>
          <w:szCs w:val="28"/>
        </w:rPr>
        <w:t xml:space="preserve"> муниципального образования, после подготовки и согласования проекта положения о координационном или совещательном органе утверждает его в порядке, установленном для издания муниципальных нормативных правовых актов.</w:t>
      </w:r>
    </w:p>
    <w:p w:rsidR="00D134A8" w:rsidRDefault="0067326E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13.</w:t>
      </w:r>
      <w:r>
        <w:rPr>
          <w:color w:val="000000"/>
          <w:sz w:val="28"/>
          <w:szCs w:val="28"/>
        </w:rPr>
        <w:t xml:space="preserve"> В состав координационного или совещательного органа могут входить должностные лица органов местного самоуправления, представители органов государственной власти, представители субъектов малого и среднего предпринимательства,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эксперты, консультанты и иные специалисты.</w:t>
      </w:r>
    </w:p>
    <w:p w:rsidR="00D134A8" w:rsidRDefault="0067326E">
      <w:pPr>
        <w:widowControl w:val="0"/>
        <w:autoSpaceDE w:val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целях привлечения к работе координационного или совещательного органа субъектов малого и среднего предпринимательства, а также некоммерческих организаций, представляющих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после опубликования правового акта Администрации  </w:t>
      </w:r>
      <w:r w:rsidR="003F4423">
        <w:rPr>
          <w:color w:val="000000"/>
          <w:sz w:val="28"/>
          <w:szCs w:val="28"/>
        </w:rPr>
        <w:t>Николаевского</w:t>
      </w:r>
      <w:r>
        <w:rPr>
          <w:color w:val="000000"/>
          <w:sz w:val="28"/>
          <w:szCs w:val="28"/>
        </w:rPr>
        <w:t xml:space="preserve"> муниципального образования о создании координационного или совещательного органа, об утверждении положения о нем, Администрация </w:t>
      </w:r>
      <w:r w:rsidR="003F4423">
        <w:rPr>
          <w:color w:val="000000"/>
          <w:sz w:val="28"/>
          <w:szCs w:val="28"/>
        </w:rPr>
        <w:t>Николаевского</w:t>
      </w:r>
      <w:r>
        <w:rPr>
          <w:color w:val="000000"/>
          <w:sz w:val="28"/>
          <w:szCs w:val="28"/>
        </w:rPr>
        <w:t xml:space="preserve"> муниципального образования размещает на своем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официальном сайте в сети Интернет объявление о создании (деятельности) координационного или совещательного органа, субъектах, имеющих право на участие в его работе, месте и сроках подачи предложений на включение в состав координационного или совещательного органа, перечне предоставляемых документов, порядке приема и рассмотрения предложений на включение в состав координационного или совещательного органа.</w:t>
      </w:r>
      <w:proofErr w:type="gramEnd"/>
    </w:p>
    <w:p w:rsidR="00D134A8" w:rsidRDefault="0067326E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14.</w:t>
      </w:r>
      <w:r>
        <w:rPr>
          <w:color w:val="000000"/>
          <w:sz w:val="28"/>
          <w:szCs w:val="28"/>
        </w:rPr>
        <w:t xml:space="preserve"> Проект состава координационного или совещательного органа формируется исходя из требований по количественному составу этого органа, соблюдения нормы представительства субъектов малого и среднего предпринимательства,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</w:t>
      </w:r>
      <w:proofErr w:type="gramStart"/>
      <w:r>
        <w:rPr>
          <w:color w:val="000000"/>
          <w:sz w:val="28"/>
          <w:szCs w:val="28"/>
        </w:rPr>
        <w:t>определяемым</w:t>
      </w:r>
      <w:proofErr w:type="gramEnd"/>
      <w:r>
        <w:rPr>
          <w:color w:val="000000"/>
          <w:sz w:val="28"/>
          <w:szCs w:val="28"/>
        </w:rPr>
        <w:t xml:space="preserve"> в положениях об этих органах.</w:t>
      </w:r>
    </w:p>
    <w:p w:rsidR="00D134A8" w:rsidRDefault="0067326E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15.</w:t>
      </w:r>
      <w:r>
        <w:rPr>
          <w:color w:val="000000"/>
          <w:sz w:val="28"/>
          <w:szCs w:val="28"/>
        </w:rPr>
        <w:t xml:space="preserve">  Администрация </w:t>
      </w:r>
      <w:r w:rsidR="003F4423">
        <w:rPr>
          <w:color w:val="000000"/>
          <w:sz w:val="28"/>
          <w:szCs w:val="28"/>
        </w:rPr>
        <w:t>Николаевского</w:t>
      </w:r>
      <w:r>
        <w:rPr>
          <w:color w:val="000000"/>
          <w:sz w:val="28"/>
          <w:szCs w:val="28"/>
        </w:rPr>
        <w:t xml:space="preserve"> муниципального образования, после  подготовки в установленном порядке проекта состава координационного или совещательного органа утверждает его в порядке, установленном для издания муниципальных нормативных правовых актов.    </w:t>
      </w:r>
    </w:p>
    <w:p w:rsidR="00D134A8" w:rsidRDefault="0067326E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16.</w:t>
      </w:r>
      <w:r>
        <w:rPr>
          <w:color w:val="000000"/>
          <w:sz w:val="28"/>
          <w:szCs w:val="28"/>
        </w:rPr>
        <w:t xml:space="preserve"> Правовой акт Администрации  </w:t>
      </w:r>
      <w:r w:rsidR="003F4423">
        <w:rPr>
          <w:color w:val="000000"/>
          <w:sz w:val="28"/>
          <w:szCs w:val="28"/>
        </w:rPr>
        <w:t>Николаевского</w:t>
      </w:r>
      <w:r>
        <w:rPr>
          <w:color w:val="000000"/>
          <w:sz w:val="28"/>
          <w:szCs w:val="28"/>
        </w:rPr>
        <w:t xml:space="preserve"> муниципального образования о создании координационного или совещательного органа, об утверждении положения о нем, его состава после принятия в установленном порядке подлежит опубликованию.</w:t>
      </w:r>
    </w:p>
    <w:p w:rsidR="00D134A8" w:rsidRDefault="00D134A8">
      <w:pPr>
        <w:widowControl w:val="0"/>
        <w:autoSpaceDE w:val="0"/>
        <w:rPr>
          <w:color w:val="000000"/>
          <w:sz w:val="28"/>
          <w:szCs w:val="28"/>
        </w:rPr>
      </w:pPr>
    </w:p>
    <w:p w:rsidR="00D134A8" w:rsidRDefault="00D134A8">
      <w:pPr>
        <w:rPr>
          <w:sz w:val="28"/>
          <w:szCs w:val="28"/>
        </w:rPr>
      </w:pPr>
    </w:p>
    <w:p w:rsidR="00D134A8" w:rsidRDefault="0067326E">
      <w:pPr>
        <w:autoSpaceDE w:val="0"/>
        <w:ind w:firstLine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Администрации</w:t>
      </w:r>
    </w:p>
    <w:p w:rsidR="0067326E" w:rsidRDefault="0067326E">
      <w:pPr>
        <w:autoSpaceDE w:val="0"/>
        <w:ind w:firstLine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F4423">
        <w:rPr>
          <w:b/>
          <w:bCs/>
          <w:sz w:val="28"/>
          <w:szCs w:val="28"/>
        </w:rPr>
        <w:t>Николаевского</w:t>
      </w:r>
      <w:r>
        <w:rPr>
          <w:b/>
          <w:bCs/>
          <w:sz w:val="28"/>
          <w:szCs w:val="28"/>
        </w:rPr>
        <w:t xml:space="preserve"> муниципального образования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3F4423">
        <w:rPr>
          <w:b/>
          <w:bCs/>
          <w:sz w:val="28"/>
          <w:szCs w:val="28"/>
        </w:rPr>
        <w:t>А.А. Демидов</w:t>
      </w:r>
    </w:p>
    <w:sectPr w:rsidR="0067326E" w:rsidSect="00D134A8">
      <w:pgSz w:w="11906" w:h="16838"/>
      <w:pgMar w:top="1134" w:right="991" w:bottom="1134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F4423"/>
    <w:rsid w:val="003F4423"/>
    <w:rsid w:val="0067326E"/>
    <w:rsid w:val="00713AFF"/>
    <w:rsid w:val="00A008A1"/>
    <w:rsid w:val="00D1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A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134A8"/>
    <w:pPr>
      <w:keepNext/>
      <w:tabs>
        <w:tab w:val="num" w:pos="0"/>
      </w:tabs>
      <w:ind w:left="432" w:hanging="432"/>
      <w:jc w:val="center"/>
      <w:outlineLvl w:val="0"/>
    </w:pPr>
    <w:rPr>
      <w:sz w:val="28"/>
    </w:rPr>
  </w:style>
  <w:style w:type="paragraph" w:styleId="4">
    <w:name w:val="heading 4"/>
    <w:basedOn w:val="a"/>
    <w:next w:val="a"/>
    <w:qFormat/>
    <w:rsid w:val="00D134A8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134A8"/>
    <w:rPr>
      <w:rFonts w:ascii="Symbol" w:hAnsi="Symbol"/>
    </w:rPr>
  </w:style>
  <w:style w:type="character" w:customStyle="1" w:styleId="WW8Num3z0">
    <w:name w:val="WW8Num3z0"/>
    <w:rsid w:val="00D134A8"/>
    <w:rPr>
      <w:rFonts w:ascii="Symbol" w:hAnsi="Symbol"/>
    </w:rPr>
  </w:style>
  <w:style w:type="character" w:customStyle="1" w:styleId="WW8Num4z0">
    <w:name w:val="WW8Num4z0"/>
    <w:rsid w:val="00D134A8"/>
    <w:rPr>
      <w:rFonts w:ascii="Symbol" w:hAnsi="Symbol"/>
    </w:rPr>
  </w:style>
  <w:style w:type="character" w:customStyle="1" w:styleId="Absatz-Standardschriftart">
    <w:name w:val="Absatz-Standardschriftart"/>
    <w:rsid w:val="00D134A8"/>
  </w:style>
  <w:style w:type="character" w:customStyle="1" w:styleId="WW8Num5z0">
    <w:name w:val="WW8Num5z0"/>
    <w:rsid w:val="00D134A8"/>
    <w:rPr>
      <w:rFonts w:ascii="Symbol" w:hAnsi="Symbol"/>
    </w:rPr>
  </w:style>
  <w:style w:type="character" w:customStyle="1" w:styleId="WW8Num6z0">
    <w:name w:val="WW8Num6z0"/>
    <w:rsid w:val="00D134A8"/>
    <w:rPr>
      <w:rFonts w:ascii="Symbol" w:hAnsi="Symbol"/>
    </w:rPr>
  </w:style>
  <w:style w:type="character" w:customStyle="1" w:styleId="WW8Num7z0">
    <w:name w:val="WW8Num7z0"/>
    <w:rsid w:val="00D134A8"/>
    <w:rPr>
      <w:rFonts w:ascii="Symbol" w:hAnsi="Symbol"/>
    </w:rPr>
  </w:style>
  <w:style w:type="character" w:customStyle="1" w:styleId="WW8Num8z0">
    <w:name w:val="WW8Num8z0"/>
    <w:rsid w:val="00D134A8"/>
    <w:rPr>
      <w:rFonts w:ascii="Symbol" w:hAnsi="Symbol"/>
    </w:rPr>
  </w:style>
  <w:style w:type="character" w:customStyle="1" w:styleId="WW8Num10z0">
    <w:name w:val="WW8Num10z0"/>
    <w:rsid w:val="00D134A8"/>
    <w:rPr>
      <w:rFonts w:ascii="Symbol" w:hAnsi="Symbol"/>
    </w:rPr>
  </w:style>
  <w:style w:type="character" w:customStyle="1" w:styleId="WW8Num14z0">
    <w:name w:val="WW8Num14z0"/>
    <w:rsid w:val="00D134A8"/>
    <w:rPr>
      <w:rFonts w:ascii="Symbol" w:hAnsi="Symbol"/>
    </w:rPr>
  </w:style>
  <w:style w:type="character" w:customStyle="1" w:styleId="WW8Num14z1">
    <w:name w:val="WW8Num14z1"/>
    <w:rsid w:val="00D134A8"/>
    <w:rPr>
      <w:rFonts w:ascii="Courier New" w:hAnsi="Courier New" w:cs="Courier New"/>
    </w:rPr>
  </w:style>
  <w:style w:type="character" w:customStyle="1" w:styleId="WW8Num14z2">
    <w:name w:val="WW8Num14z2"/>
    <w:rsid w:val="00D134A8"/>
    <w:rPr>
      <w:rFonts w:ascii="Wingdings" w:hAnsi="Wingdings"/>
    </w:rPr>
  </w:style>
  <w:style w:type="character" w:customStyle="1" w:styleId="WW8Num17z0">
    <w:name w:val="WW8Num17z0"/>
    <w:rsid w:val="00D134A8"/>
    <w:rPr>
      <w:rFonts w:ascii="Times New Roman" w:hAnsi="Times New Roman" w:cs="Times New Roman"/>
    </w:rPr>
  </w:style>
  <w:style w:type="character" w:customStyle="1" w:styleId="WW8Num19z0">
    <w:name w:val="WW8Num19z0"/>
    <w:rsid w:val="00D134A8"/>
    <w:rPr>
      <w:rFonts w:ascii="Symbol" w:hAnsi="Symbol"/>
    </w:rPr>
  </w:style>
  <w:style w:type="character" w:customStyle="1" w:styleId="WW8Num19z1">
    <w:name w:val="WW8Num19z1"/>
    <w:rsid w:val="00D134A8"/>
    <w:rPr>
      <w:rFonts w:ascii="Courier New" w:hAnsi="Courier New" w:cs="Courier New"/>
    </w:rPr>
  </w:style>
  <w:style w:type="character" w:customStyle="1" w:styleId="WW8Num19z2">
    <w:name w:val="WW8Num19z2"/>
    <w:rsid w:val="00D134A8"/>
    <w:rPr>
      <w:rFonts w:ascii="Wingdings" w:hAnsi="Wingdings"/>
    </w:rPr>
  </w:style>
  <w:style w:type="character" w:customStyle="1" w:styleId="WW8Num27z0">
    <w:name w:val="WW8Num27z0"/>
    <w:rsid w:val="00D134A8"/>
    <w:rPr>
      <w:rFonts w:ascii="Wingdings" w:hAnsi="Wingdings"/>
    </w:rPr>
  </w:style>
  <w:style w:type="character" w:customStyle="1" w:styleId="WW8Num30z0">
    <w:name w:val="WW8Num30z0"/>
    <w:rsid w:val="00D134A8"/>
    <w:rPr>
      <w:rFonts w:ascii="Symbol" w:hAnsi="Symbol"/>
    </w:rPr>
  </w:style>
  <w:style w:type="character" w:customStyle="1" w:styleId="WW8Num30z1">
    <w:name w:val="WW8Num30z1"/>
    <w:rsid w:val="00D134A8"/>
    <w:rPr>
      <w:rFonts w:ascii="Courier New" w:hAnsi="Courier New" w:cs="Courier New"/>
    </w:rPr>
  </w:style>
  <w:style w:type="character" w:customStyle="1" w:styleId="WW8Num30z2">
    <w:name w:val="WW8Num30z2"/>
    <w:rsid w:val="00D134A8"/>
    <w:rPr>
      <w:rFonts w:ascii="Wingdings" w:hAnsi="Wingdings"/>
    </w:rPr>
  </w:style>
  <w:style w:type="character" w:customStyle="1" w:styleId="WW8Num32z0">
    <w:name w:val="WW8Num32z0"/>
    <w:rsid w:val="00D134A8"/>
    <w:rPr>
      <w:rFonts w:ascii="Times New Roman" w:hAnsi="Times New Roman" w:cs="Times New Roman"/>
    </w:rPr>
  </w:style>
  <w:style w:type="character" w:customStyle="1" w:styleId="WW8NumSt20z0">
    <w:name w:val="WW8NumSt20z0"/>
    <w:rsid w:val="00D134A8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D134A8"/>
  </w:style>
  <w:style w:type="character" w:styleId="a3">
    <w:name w:val="Hyperlink"/>
    <w:rsid w:val="00D134A8"/>
    <w:rPr>
      <w:color w:val="0000FF"/>
      <w:u w:val="single"/>
    </w:rPr>
  </w:style>
  <w:style w:type="character" w:customStyle="1" w:styleId="a4">
    <w:name w:val="Нижний колонтитул Знак"/>
    <w:basedOn w:val="10"/>
    <w:rsid w:val="00D134A8"/>
    <w:rPr>
      <w:sz w:val="24"/>
      <w:szCs w:val="24"/>
    </w:rPr>
  </w:style>
  <w:style w:type="character" w:styleId="a5">
    <w:name w:val="Strong"/>
    <w:basedOn w:val="10"/>
    <w:qFormat/>
    <w:rsid w:val="00D134A8"/>
    <w:rPr>
      <w:b/>
      <w:bCs/>
    </w:rPr>
  </w:style>
  <w:style w:type="paragraph" w:customStyle="1" w:styleId="a6">
    <w:name w:val="Заголовок"/>
    <w:basedOn w:val="a"/>
    <w:next w:val="a7"/>
    <w:rsid w:val="00D134A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"/>
    <w:rsid w:val="00D134A8"/>
    <w:pPr>
      <w:jc w:val="both"/>
    </w:pPr>
    <w:rPr>
      <w:sz w:val="28"/>
    </w:rPr>
  </w:style>
  <w:style w:type="paragraph" w:styleId="a8">
    <w:name w:val="List"/>
    <w:basedOn w:val="a7"/>
    <w:rsid w:val="00D134A8"/>
    <w:rPr>
      <w:rFonts w:ascii="Arial" w:hAnsi="Arial" w:cs="Mangal"/>
    </w:rPr>
  </w:style>
  <w:style w:type="paragraph" w:customStyle="1" w:styleId="11">
    <w:name w:val="Название1"/>
    <w:basedOn w:val="a"/>
    <w:rsid w:val="00D134A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D134A8"/>
    <w:pPr>
      <w:suppressLineNumbers/>
    </w:pPr>
    <w:rPr>
      <w:rFonts w:ascii="Arial" w:hAnsi="Arial" w:cs="Mangal"/>
    </w:rPr>
  </w:style>
  <w:style w:type="paragraph" w:customStyle="1" w:styleId="21">
    <w:name w:val="Основной текст 21"/>
    <w:basedOn w:val="a"/>
    <w:rsid w:val="00D134A8"/>
    <w:pPr>
      <w:ind w:right="-241"/>
      <w:jc w:val="center"/>
    </w:pPr>
    <w:rPr>
      <w:sz w:val="28"/>
    </w:rPr>
  </w:style>
  <w:style w:type="paragraph" w:customStyle="1" w:styleId="13">
    <w:name w:val="Название объекта1"/>
    <w:basedOn w:val="a"/>
    <w:next w:val="a"/>
    <w:rsid w:val="00D134A8"/>
    <w:pPr>
      <w:ind w:right="-241"/>
      <w:jc w:val="center"/>
    </w:pPr>
    <w:rPr>
      <w:sz w:val="28"/>
    </w:rPr>
  </w:style>
  <w:style w:type="paragraph" w:customStyle="1" w:styleId="14">
    <w:name w:val="Цитата1"/>
    <w:basedOn w:val="a"/>
    <w:rsid w:val="00D134A8"/>
    <w:pPr>
      <w:spacing w:line="228" w:lineRule="auto"/>
      <w:ind w:left="567" w:right="-102"/>
      <w:jc w:val="center"/>
    </w:pPr>
    <w:rPr>
      <w:b/>
      <w:sz w:val="32"/>
    </w:rPr>
  </w:style>
  <w:style w:type="paragraph" w:customStyle="1" w:styleId="ConsPlusNormal">
    <w:name w:val="ConsPlusNormal"/>
    <w:rsid w:val="00D134A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D134A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9">
    <w:name w:val="No Spacing"/>
    <w:qFormat/>
    <w:rsid w:val="00D134A8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aa">
    <w:name w:val="???????"/>
    <w:rsid w:val="00D134A8"/>
    <w:pPr>
      <w:suppressAutoHyphens/>
    </w:pPr>
    <w:rPr>
      <w:rFonts w:eastAsia="Arial"/>
      <w:lang w:eastAsia="ar-SA"/>
    </w:rPr>
  </w:style>
  <w:style w:type="paragraph" w:customStyle="1" w:styleId="ab">
    <w:name w:val="Знак Знак Знак Знак"/>
    <w:basedOn w:val="a"/>
    <w:rsid w:val="00D134A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c">
    <w:name w:val="Balloon Text"/>
    <w:basedOn w:val="a"/>
    <w:rsid w:val="00D134A8"/>
    <w:rPr>
      <w:rFonts w:ascii="Tahoma" w:hAnsi="Tahoma" w:cs="Tahoma"/>
      <w:sz w:val="16"/>
      <w:szCs w:val="16"/>
    </w:rPr>
  </w:style>
  <w:style w:type="paragraph" w:styleId="ad">
    <w:name w:val="footer"/>
    <w:basedOn w:val="a"/>
    <w:rsid w:val="00D134A8"/>
    <w:pPr>
      <w:tabs>
        <w:tab w:val="center" w:pos="4677"/>
        <w:tab w:val="right" w:pos="9355"/>
      </w:tabs>
    </w:pPr>
  </w:style>
  <w:style w:type="paragraph" w:styleId="ae">
    <w:name w:val="Normal (Web)"/>
    <w:basedOn w:val="a"/>
    <w:rsid w:val="00D134A8"/>
    <w:pPr>
      <w:spacing w:before="280" w:after="280"/>
    </w:pPr>
  </w:style>
  <w:style w:type="paragraph" w:styleId="af">
    <w:name w:val="List Paragraph"/>
    <w:basedOn w:val="a"/>
    <w:qFormat/>
    <w:rsid w:val="00D134A8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1C443053986AF975447F78F3F4EFF46059CCC69E25CB038CBEA18B4649DD78B41C7054D8F669732V3x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1832</Words>
  <Characters>10445</Characters>
  <Application>Microsoft Office Word</Application>
  <DocSecurity>0</DocSecurity>
  <Lines>87</Lines>
  <Paragraphs>24</Paragraphs>
  <ScaleCrop>false</ScaleCrop>
  <Company/>
  <LinksUpToDate>false</LinksUpToDate>
  <CharactersWithSpaces>12253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tanya</dc:creator>
  <cp:keywords/>
  <cp:lastModifiedBy>Владелец</cp:lastModifiedBy>
  <cp:revision>3</cp:revision>
  <cp:lastPrinted>2015-04-27T06:16:00Z</cp:lastPrinted>
  <dcterms:created xsi:type="dcterms:W3CDTF">2015-04-27T06:17:00Z</dcterms:created>
  <dcterms:modified xsi:type="dcterms:W3CDTF">2015-04-27T06:21:00Z</dcterms:modified>
</cp:coreProperties>
</file>