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AA5EB7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bookmarkStart w:id="0" w:name="_GoBack"/>
      <w:bookmarkEnd w:id="0"/>
      <w:r w:rsidR="004E2C31"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4E01DB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39.8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EC5769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Пятница 24</w:t>
      </w:r>
      <w:r w:rsidR="00996E9B">
        <w:rPr>
          <w:b/>
          <w:color w:val="000000" w:themeColor="text1"/>
          <w:sz w:val="22"/>
          <w:szCs w:val="22"/>
        </w:rPr>
        <w:t xml:space="preserve"> апреля</w:t>
      </w:r>
      <w:r w:rsidR="007B2658">
        <w:rPr>
          <w:b/>
          <w:color w:val="000000" w:themeColor="text1"/>
          <w:sz w:val="22"/>
          <w:szCs w:val="22"/>
        </w:rPr>
        <w:t xml:space="preserve"> 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F3712" w:rsidRPr="005468F5" w:rsidRDefault="004E2C31" w:rsidP="005468F5">
      <w:pPr>
        <w:pStyle w:val="a7"/>
        <w:ind w:left="-1134" w:right="-569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EC5769">
        <w:rPr>
          <w:rFonts w:ascii="Times New Roman" w:hAnsi="Times New Roman" w:cs="Times New Roman"/>
          <w:b/>
          <w:color w:val="000000" w:themeColor="text1"/>
        </w:rPr>
        <w:t>5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 (1</w:t>
      </w:r>
      <w:r w:rsidR="004F075C" w:rsidRPr="004F075C">
        <w:rPr>
          <w:rFonts w:ascii="Times New Roman" w:hAnsi="Times New Roman" w:cs="Times New Roman"/>
          <w:b/>
          <w:color w:val="000000" w:themeColor="text1"/>
        </w:rPr>
        <w:t>9</w:t>
      </w:r>
      <w:r w:rsidR="00EC5769">
        <w:rPr>
          <w:rFonts w:ascii="Times New Roman" w:hAnsi="Times New Roman" w:cs="Times New Roman"/>
          <w:b/>
          <w:color w:val="000000" w:themeColor="text1"/>
        </w:rPr>
        <w:t>6</w:t>
      </w:r>
      <w:r w:rsidRPr="004F075C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:rsidR="005468F5" w:rsidRPr="005468F5" w:rsidRDefault="005468F5" w:rsidP="005468F5">
      <w:pPr>
        <w:ind w:right="-569"/>
        <w:jc w:val="center"/>
        <w:rPr>
          <w:rFonts w:eastAsia="Times New Roman CYR"/>
          <w:b/>
          <w:bCs/>
          <w:sz w:val="22"/>
          <w:szCs w:val="22"/>
        </w:rPr>
      </w:pPr>
      <w:r w:rsidRPr="005468F5">
        <w:rPr>
          <w:rFonts w:eastAsia="Times New Roman CYR"/>
          <w:b/>
          <w:bCs/>
          <w:sz w:val="22"/>
          <w:szCs w:val="22"/>
        </w:rPr>
        <w:t>СОВЕТ</w:t>
      </w:r>
    </w:p>
    <w:p w:rsidR="005468F5" w:rsidRPr="005468F5" w:rsidRDefault="005468F5" w:rsidP="005468F5">
      <w:pPr>
        <w:ind w:right="-569"/>
        <w:jc w:val="center"/>
        <w:rPr>
          <w:rFonts w:eastAsia="Times New Roman CYR"/>
          <w:b/>
          <w:bCs/>
          <w:sz w:val="22"/>
          <w:szCs w:val="22"/>
        </w:rPr>
      </w:pPr>
      <w:r w:rsidRPr="005468F5">
        <w:rPr>
          <w:rFonts w:eastAsia="Times New Roman CYR"/>
          <w:b/>
          <w:bCs/>
          <w:sz w:val="22"/>
          <w:szCs w:val="22"/>
        </w:rPr>
        <w:t xml:space="preserve">ИВАНТЕЕВСКОГО МУНИЦИПАЛЬНОГО ОБРАЗОВАНИЯ </w:t>
      </w:r>
    </w:p>
    <w:p w:rsidR="005468F5" w:rsidRPr="005468F5" w:rsidRDefault="005468F5" w:rsidP="005468F5">
      <w:pPr>
        <w:autoSpaceDE w:val="0"/>
        <w:ind w:right="-569"/>
        <w:jc w:val="center"/>
        <w:rPr>
          <w:rFonts w:eastAsia="Times New Roman CYR"/>
          <w:b/>
          <w:bCs/>
          <w:sz w:val="22"/>
          <w:szCs w:val="22"/>
        </w:rPr>
      </w:pPr>
      <w:r w:rsidRPr="005468F5">
        <w:rPr>
          <w:b/>
          <w:bCs/>
          <w:sz w:val="22"/>
          <w:szCs w:val="22"/>
        </w:rPr>
        <w:t xml:space="preserve">ИВАНТЕЕВСКОГО </w:t>
      </w:r>
      <w:r w:rsidRPr="005468F5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5468F5" w:rsidRPr="005468F5" w:rsidRDefault="005468F5" w:rsidP="005468F5">
      <w:pPr>
        <w:autoSpaceDE w:val="0"/>
        <w:ind w:right="-569"/>
        <w:jc w:val="center"/>
        <w:rPr>
          <w:rFonts w:eastAsia="Times New Roman CYR"/>
          <w:b/>
          <w:bCs/>
          <w:sz w:val="22"/>
          <w:szCs w:val="22"/>
        </w:rPr>
      </w:pPr>
      <w:r w:rsidRPr="005468F5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5468F5" w:rsidRPr="005468F5" w:rsidRDefault="005468F5" w:rsidP="005468F5">
      <w:pPr>
        <w:autoSpaceDE w:val="0"/>
        <w:ind w:right="-569"/>
        <w:jc w:val="center"/>
        <w:rPr>
          <w:b/>
          <w:bCs/>
          <w:sz w:val="22"/>
          <w:szCs w:val="22"/>
        </w:rPr>
      </w:pPr>
    </w:p>
    <w:p w:rsidR="005468F5" w:rsidRPr="005468F5" w:rsidRDefault="005468F5" w:rsidP="005468F5">
      <w:pPr>
        <w:autoSpaceDE w:val="0"/>
        <w:ind w:right="-569"/>
        <w:jc w:val="center"/>
        <w:rPr>
          <w:b/>
          <w:bCs/>
          <w:sz w:val="22"/>
          <w:szCs w:val="22"/>
        </w:rPr>
      </w:pPr>
      <w:r w:rsidRPr="005468F5">
        <w:rPr>
          <w:b/>
          <w:bCs/>
          <w:sz w:val="22"/>
          <w:szCs w:val="22"/>
        </w:rPr>
        <w:t xml:space="preserve">  Двадцать девятое заседание пятого созыва</w:t>
      </w:r>
    </w:p>
    <w:p w:rsidR="005468F5" w:rsidRPr="005468F5" w:rsidRDefault="005468F5" w:rsidP="005468F5">
      <w:pPr>
        <w:tabs>
          <w:tab w:val="left" w:pos="4712"/>
          <w:tab w:val="left" w:pos="7526"/>
        </w:tabs>
        <w:autoSpaceDE w:val="0"/>
        <w:ind w:right="-569"/>
        <w:rPr>
          <w:rFonts w:eastAsia="Times New Roman CYR"/>
          <w:b/>
          <w:bCs/>
          <w:sz w:val="22"/>
          <w:szCs w:val="22"/>
        </w:rPr>
      </w:pPr>
      <w:r w:rsidRPr="005468F5">
        <w:rPr>
          <w:rFonts w:eastAsia="Times New Roman CYR"/>
          <w:b/>
          <w:bCs/>
          <w:sz w:val="22"/>
          <w:szCs w:val="22"/>
        </w:rPr>
        <w:tab/>
      </w:r>
      <w:r w:rsidRPr="005468F5">
        <w:rPr>
          <w:rFonts w:eastAsia="Times New Roman CYR"/>
          <w:b/>
          <w:bCs/>
          <w:sz w:val="22"/>
          <w:szCs w:val="22"/>
        </w:rPr>
        <w:tab/>
      </w:r>
      <w:r w:rsidRPr="005468F5">
        <w:rPr>
          <w:rFonts w:eastAsia="Times New Roman CYR"/>
          <w:b/>
          <w:bCs/>
          <w:sz w:val="22"/>
          <w:szCs w:val="22"/>
        </w:rPr>
        <w:tab/>
      </w:r>
    </w:p>
    <w:p w:rsidR="005468F5" w:rsidRPr="005468F5" w:rsidRDefault="005468F5" w:rsidP="005468F5">
      <w:pPr>
        <w:autoSpaceDE w:val="0"/>
        <w:ind w:right="-569"/>
        <w:jc w:val="center"/>
        <w:rPr>
          <w:rFonts w:eastAsia="Times New Roman CYR"/>
          <w:b/>
          <w:bCs/>
          <w:sz w:val="22"/>
          <w:szCs w:val="22"/>
        </w:rPr>
      </w:pPr>
      <w:r w:rsidRPr="005468F5">
        <w:rPr>
          <w:rFonts w:eastAsia="Times New Roman CYR"/>
          <w:b/>
          <w:bCs/>
          <w:sz w:val="22"/>
          <w:szCs w:val="22"/>
        </w:rPr>
        <w:t>РЕШЕНИЕ №4</w:t>
      </w:r>
    </w:p>
    <w:p w:rsidR="005468F5" w:rsidRPr="005468F5" w:rsidRDefault="005468F5" w:rsidP="005468F5">
      <w:pPr>
        <w:pStyle w:val="a4"/>
        <w:ind w:left="-1134" w:right="-569"/>
        <w:rPr>
          <w:color w:val="000000"/>
          <w:sz w:val="22"/>
          <w:szCs w:val="22"/>
        </w:rPr>
      </w:pPr>
      <w:r w:rsidRPr="005468F5">
        <w:rPr>
          <w:color w:val="000000"/>
          <w:sz w:val="22"/>
          <w:szCs w:val="22"/>
        </w:rPr>
        <w:t xml:space="preserve">от 20 марта 2020 года </w:t>
      </w:r>
    </w:p>
    <w:p w:rsidR="005468F5" w:rsidRPr="005468F5" w:rsidRDefault="005468F5" w:rsidP="005468F5">
      <w:pPr>
        <w:pStyle w:val="a4"/>
        <w:ind w:right="-569"/>
        <w:rPr>
          <w:color w:val="000000"/>
          <w:sz w:val="22"/>
          <w:szCs w:val="22"/>
        </w:rPr>
      </w:pPr>
    </w:p>
    <w:p w:rsidR="005468F5" w:rsidRPr="005468F5" w:rsidRDefault="005468F5" w:rsidP="005468F5">
      <w:pPr>
        <w:autoSpaceDE w:val="0"/>
        <w:ind w:right="-569"/>
        <w:jc w:val="center"/>
        <w:rPr>
          <w:rFonts w:eastAsia="Times New Roman CYR"/>
          <w:bCs/>
          <w:sz w:val="22"/>
          <w:szCs w:val="22"/>
        </w:rPr>
      </w:pPr>
      <w:proofErr w:type="gramStart"/>
      <w:r w:rsidRPr="005468F5">
        <w:rPr>
          <w:rFonts w:eastAsia="Times New Roman CYR"/>
          <w:bCs/>
          <w:sz w:val="22"/>
          <w:szCs w:val="22"/>
        </w:rPr>
        <w:t>с</w:t>
      </w:r>
      <w:proofErr w:type="gramEnd"/>
      <w:r w:rsidRPr="005468F5">
        <w:rPr>
          <w:rFonts w:eastAsia="Times New Roman CYR"/>
          <w:bCs/>
          <w:sz w:val="22"/>
          <w:szCs w:val="22"/>
        </w:rPr>
        <w:t>. Ивантеевка</w:t>
      </w:r>
    </w:p>
    <w:p w:rsidR="005468F5" w:rsidRPr="005468F5" w:rsidRDefault="005468F5" w:rsidP="005468F5">
      <w:pPr>
        <w:pStyle w:val="2"/>
        <w:ind w:right="-569"/>
        <w:rPr>
          <w:color w:val="000000"/>
          <w:sz w:val="22"/>
          <w:szCs w:val="22"/>
        </w:rPr>
      </w:pPr>
    </w:p>
    <w:p w:rsidR="005468F5" w:rsidRPr="005468F5" w:rsidRDefault="005468F5" w:rsidP="005468F5">
      <w:pPr>
        <w:pStyle w:val="2"/>
        <w:ind w:left="-1134" w:right="-569"/>
        <w:rPr>
          <w:color w:val="000000"/>
          <w:sz w:val="22"/>
          <w:szCs w:val="22"/>
        </w:rPr>
      </w:pPr>
      <w:r w:rsidRPr="005468F5">
        <w:rPr>
          <w:color w:val="000000"/>
          <w:sz w:val="22"/>
          <w:szCs w:val="22"/>
        </w:rPr>
        <w:t>О  внесении  изменений и дополнений</w:t>
      </w:r>
    </w:p>
    <w:p w:rsidR="005468F5" w:rsidRPr="005468F5" w:rsidRDefault="005468F5" w:rsidP="005468F5">
      <w:pPr>
        <w:ind w:left="-1134" w:right="-569"/>
        <w:rPr>
          <w:b/>
          <w:color w:val="000000"/>
          <w:sz w:val="22"/>
          <w:szCs w:val="22"/>
        </w:rPr>
      </w:pPr>
      <w:r w:rsidRPr="005468F5">
        <w:rPr>
          <w:b/>
          <w:color w:val="000000"/>
          <w:sz w:val="22"/>
          <w:szCs w:val="22"/>
        </w:rPr>
        <w:t xml:space="preserve">в Устав </w:t>
      </w:r>
      <w:proofErr w:type="spellStart"/>
      <w:r w:rsidRPr="005468F5">
        <w:rPr>
          <w:b/>
          <w:color w:val="000000"/>
          <w:sz w:val="22"/>
          <w:szCs w:val="22"/>
        </w:rPr>
        <w:t>Ивантеевского</w:t>
      </w:r>
      <w:proofErr w:type="spellEnd"/>
      <w:r w:rsidRPr="005468F5">
        <w:rPr>
          <w:b/>
          <w:color w:val="000000"/>
          <w:sz w:val="22"/>
          <w:szCs w:val="22"/>
        </w:rPr>
        <w:t xml:space="preserve">  муниципального образования </w:t>
      </w:r>
    </w:p>
    <w:p w:rsidR="005468F5" w:rsidRPr="005468F5" w:rsidRDefault="005468F5" w:rsidP="005468F5">
      <w:pPr>
        <w:pStyle w:val="2"/>
        <w:ind w:left="-1134" w:right="-569"/>
        <w:rPr>
          <w:color w:val="000000"/>
          <w:sz w:val="22"/>
          <w:szCs w:val="22"/>
        </w:rPr>
      </w:pPr>
      <w:proofErr w:type="spellStart"/>
      <w:r w:rsidRPr="005468F5">
        <w:rPr>
          <w:color w:val="000000"/>
          <w:sz w:val="22"/>
          <w:szCs w:val="22"/>
        </w:rPr>
        <w:t>Ивантеевского</w:t>
      </w:r>
      <w:proofErr w:type="spellEnd"/>
      <w:r w:rsidRPr="005468F5">
        <w:rPr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5468F5" w:rsidRPr="005468F5" w:rsidRDefault="005468F5" w:rsidP="005468F5">
      <w:pPr>
        <w:ind w:left="-1134" w:right="-569"/>
        <w:rPr>
          <w:color w:val="000000"/>
          <w:sz w:val="22"/>
          <w:szCs w:val="22"/>
        </w:rPr>
      </w:pPr>
    </w:p>
    <w:p w:rsidR="005468F5" w:rsidRPr="005468F5" w:rsidRDefault="005468F5" w:rsidP="005468F5">
      <w:pPr>
        <w:pStyle w:val="ConsPlusTitle"/>
        <w:ind w:left="-1134" w:right="-569"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bookmarkStart w:id="1" w:name="sub_371013"/>
      <w:bookmarkStart w:id="2" w:name="sub_3608"/>
      <w:bookmarkStart w:id="3" w:name="sub_351605"/>
      <w:bookmarkStart w:id="4" w:name="sub_261501"/>
      <w:bookmarkStart w:id="5" w:name="sub_35012"/>
      <w:bookmarkStart w:id="6" w:name="sub_2614"/>
      <w:bookmarkStart w:id="7" w:name="sub_151016"/>
      <w:r w:rsidRPr="005468F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соответствии с Федеральными законами от 06.10.2003 №131-ФЗ «Об общих принципах организации </w:t>
      </w:r>
      <w:proofErr w:type="gramStart"/>
      <w:r w:rsidRPr="005468F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местного самоуправления в Российской Федерации», от 21.07.2005  №97-ФЗ «О государственной регистрации уставов муниципальных образований», </w:t>
      </w:r>
      <w:hyperlink r:id="rId9" w:history="1">
        <w:r w:rsidRPr="005468F5">
          <w:rPr>
            <w:rStyle w:val="a3"/>
            <w:rFonts w:ascii="Times New Roman" w:hAnsi="Times New Roman" w:cs="Times New Roman"/>
            <w:b w:val="0"/>
            <w:color w:val="000000"/>
            <w:sz w:val="22"/>
            <w:szCs w:val="22"/>
            <w:u w:val="none"/>
          </w:rPr>
          <w:t xml:space="preserve"> от 26.07.2019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коррупции"</w:t>
        </w:r>
      </w:hyperlink>
      <w:r w:rsidRPr="005468F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, </w:t>
      </w:r>
      <w:hyperlink r:id="rId10" w:history="1">
        <w:r w:rsidRPr="005468F5">
          <w:rPr>
            <w:rStyle w:val="a3"/>
            <w:rFonts w:ascii="Times New Roman" w:hAnsi="Times New Roman" w:cs="Times New Roman"/>
            <w:b w:val="0"/>
            <w:color w:val="000000"/>
            <w:sz w:val="22"/>
            <w:szCs w:val="22"/>
            <w:u w:val="none"/>
          </w:rPr>
          <w:t xml:space="preserve"> от 02.08.2019 №283-ФЗ «О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Pr="005468F5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u w:val="none"/>
        </w:rPr>
        <w:t>,  от</w:t>
      </w:r>
      <w:proofErr w:type="gramEnd"/>
      <w:r w:rsidRPr="005468F5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u w:val="none"/>
        </w:rPr>
        <w:t xml:space="preserve"> </w:t>
      </w:r>
      <w:proofErr w:type="gramStart"/>
      <w:r w:rsidRPr="005468F5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u w:val="none"/>
        </w:rPr>
        <w:t xml:space="preserve">02.08.2019 №313-ФЗ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</w:t>
      </w:r>
      <w:hyperlink r:id="rId11" w:history="1">
        <w:r w:rsidRPr="005468F5">
          <w:rPr>
            <w:rStyle w:val="a3"/>
            <w:rFonts w:ascii="Times New Roman" w:hAnsi="Times New Roman" w:cs="Times New Roman"/>
            <w:b w:val="0"/>
            <w:bCs w:val="0"/>
            <w:color w:val="000000"/>
            <w:sz w:val="22"/>
            <w:szCs w:val="22"/>
            <w:u w:val="none"/>
          </w:rPr>
          <w:t>от 16.12.2019 №432-ФЗ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  </w:r>
      </w:hyperlink>
      <w:r w:rsidRPr="005468F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на основании  ст. 21 Устава </w:t>
      </w:r>
      <w:proofErr w:type="spellStart"/>
      <w:r w:rsidRPr="005468F5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5468F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образования, Совет  </w:t>
      </w:r>
      <w:proofErr w:type="spellStart"/>
      <w:r w:rsidRPr="005468F5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5468F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5468F5">
        <w:rPr>
          <w:rFonts w:ascii="Times New Roman" w:hAnsi="Times New Roman" w:cs="Times New Roman"/>
          <w:b w:val="0"/>
          <w:color w:val="000000"/>
          <w:sz w:val="22"/>
          <w:szCs w:val="22"/>
        </w:rPr>
        <w:t>Ивантеевского</w:t>
      </w:r>
      <w:proofErr w:type="spellEnd"/>
      <w:r w:rsidRPr="005468F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муниципального района Саратовской</w:t>
      </w:r>
      <w:proofErr w:type="gramEnd"/>
      <w:r w:rsidRPr="005468F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области  </w:t>
      </w:r>
      <w:r w:rsidRPr="005468F5">
        <w:rPr>
          <w:rFonts w:ascii="Times New Roman" w:hAnsi="Times New Roman" w:cs="Times New Roman"/>
          <w:color w:val="000000"/>
          <w:sz w:val="22"/>
          <w:szCs w:val="22"/>
        </w:rPr>
        <w:t>РЕШИЛ:</w:t>
      </w:r>
    </w:p>
    <w:p w:rsidR="005468F5" w:rsidRPr="005468F5" w:rsidRDefault="005468F5" w:rsidP="005468F5">
      <w:pPr>
        <w:numPr>
          <w:ilvl w:val="0"/>
          <w:numId w:val="1"/>
        </w:numPr>
        <w:tabs>
          <w:tab w:val="left" w:pos="284"/>
        </w:tabs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color w:val="000000"/>
          <w:sz w:val="22"/>
          <w:szCs w:val="22"/>
        </w:rPr>
        <w:t xml:space="preserve">Внести в Устав </w:t>
      </w:r>
      <w:proofErr w:type="spellStart"/>
      <w:r w:rsidRPr="005468F5">
        <w:rPr>
          <w:color w:val="000000"/>
          <w:sz w:val="22"/>
          <w:szCs w:val="22"/>
        </w:rPr>
        <w:t>Ивантеевского</w:t>
      </w:r>
      <w:proofErr w:type="spellEnd"/>
      <w:r w:rsidRPr="005468F5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5468F5">
        <w:rPr>
          <w:color w:val="000000"/>
          <w:sz w:val="22"/>
          <w:szCs w:val="22"/>
        </w:rPr>
        <w:t>Ивантеевского</w:t>
      </w:r>
      <w:proofErr w:type="spellEnd"/>
      <w:r w:rsidRPr="005468F5">
        <w:rPr>
          <w:color w:val="000000"/>
          <w:sz w:val="22"/>
          <w:szCs w:val="22"/>
        </w:rPr>
        <w:t xml:space="preserve"> муниципального района  Саратовской области  следующие изменения и дополнения:</w:t>
      </w:r>
      <w:bookmarkEnd w:id="1"/>
      <w:bookmarkEnd w:id="2"/>
      <w:bookmarkEnd w:id="3"/>
      <w:bookmarkEnd w:id="4"/>
      <w:bookmarkEnd w:id="5"/>
      <w:bookmarkEnd w:id="6"/>
      <w:bookmarkEnd w:id="7"/>
    </w:p>
    <w:p w:rsidR="005468F5" w:rsidRPr="005468F5" w:rsidRDefault="005468F5" w:rsidP="005468F5">
      <w:pPr>
        <w:pStyle w:val="aaanao"/>
        <w:keepLines/>
        <w:widowControl w:val="0"/>
        <w:numPr>
          <w:ilvl w:val="1"/>
          <w:numId w:val="2"/>
        </w:numPr>
        <w:ind w:left="-1134" w:right="-569" w:firstLine="709"/>
        <w:jc w:val="both"/>
        <w:rPr>
          <w:b/>
          <w:color w:val="000000"/>
          <w:sz w:val="22"/>
          <w:szCs w:val="22"/>
        </w:rPr>
      </w:pPr>
      <w:r w:rsidRPr="005468F5">
        <w:rPr>
          <w:b/>
          <w:bCs/>
          <w:color w:val="000000"/>
          <w:sz w:val="22"/>
          <w:szCs w:val="22"/>
        </w:rPr>
        <w:t xml:space="preserve">Статья 3. Вопросы местного значения </w:t>
      </w:r>
      <w:r w:rsidRPr="005468F5">
        <w:rPr>
          <w:b/>
          <w:color w:val="000000"/>
          <w:sz w:val="22"/>
          <w:szCs w:val="22"/>
        </w:rPr>
        <w:t>муниципального образования:</w:t>
      </w:r>
    </w:p>
    <w:p w:rsidR="005468F5" w:rsidRPr="005468F5" w:rsidRDefault="005468F5" w:rsidP="005468F5">
      <w:pPr>
        <w:numPr>
          <w:ilvl w:val="0"/>
          <w:numId w:val="3"/>
        </w:numPr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color w:val="000000"/>
          <w:sz w:val="22"/>
          <w:szCs w:val="22"/>
        </w:rPr>
        <w:t>Часть 1 дополнить пунктом 22  следующего содержания:</w:t>
      </w:r>
    </w:p>
    <w:p w:rsidR="005468F5" w:rsidRPr="005468F5" w:rsidRDefault="005468F5" w:rsidP="005468F5">
      <w:pPr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color w:val="000000"/>
          <w:sz w:val="22"/>
          <w:szCs w:val="22"/>
        </w:rPr>
        <w:t>«22) принятие 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5468F5" w:rsidRPr="005468F5" w:rsidRDefault="005468F5" w:rsidP="005468F5">
      <w:pPr>
        <w:pStyle w:val="a8"/>
        <w:keepLines/>
        <w:widowControl w:val="0"/>
        <w:ind w:left="-1134" w:right="-569" w:firstLine="709"/>
        <w:jc w:val="both"/>
        <w:rPr>
          <w:b/>
          <w:color w:val="000000"/>
          <w:sz w:val="22"/>
          <w:szCs w:val="22"/>
        </w:rPr>
      </w:pPr>
      <w:r w:rsidRPr="005468F5">
        <w:rPr>
          <w:bCs/>
          <w:color w:val="000000"/>
          <w:sz w:val="22"/>
          <w:szCs w:val="22"/>
        </w:rPr>
        <w:t xml:space="preserve">1.2. </w:t>
      </w:r>
      <w:r w:rsidRPr="005468F5">
        <w:rPr>
          <w:b/>
          <w:bCs/>
          <w:color w:val="000000"/>
          <w:sz w:val="22"/>
          <w:szCs w:val="22"/>
        </w:rPr>
        <w:t xml:space="preserve">Статья 24. «Статус депутата Совета </w:t>
      </w:r>
      <w:proofErr w:type="spellStart"/>
      <w:r w:rsidRPr="005468F5">
        <w:rPr>
          <w:b/>
          <w:color w:val="000000"/>
          <w:sz w:val="22"/>
          <w:szCs w:val="22"/>
        </w:rPr>
        <w:t>Ивантеевского</w:t>
      </w:r>
      <w:proofErr w:type="spellEnd"/>
      <w:r w:rsidRPr="005468F5">
        <w:rPr>
          <w:b/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Pr="005468F5">
        <w:rPr>
          <w:b/>
          <w:color w:val="000000"/>
          <w:sz w:val="22"/>
          <w:szCs w:val="22"/>
        </w:rPr>
        <w:t>Ивантеевского</w:t>
      </w:r>
      <w:proofErr w:type="spellEnd"/>
      <w:r w:rsidRPr="005468F5">
        <w:rPr>
          <w:b/>
          <w:color w:val="000000"/>
          <w:sz w:val="22"/>
          <w:szCs w:val="22"/>
        </w:rPr>
        <w:t xml:space="preserve"> муниципального района Саратовской области»:</w:t>
      </w:r>
    </w:p>
    <w:p w:rsidR="005468F5" w:rsidRPr="005468F5" w:rsidRDefault="005468F5" w:rsidP="005468F5">
      <w:pPr>
        <w:ind w:left="-1134" w:right="-569" w:firstLine="709"/>
        <w:jc w:val="both"/>
        <w:rPr>
          <w:sz w:val="22"/>
          <w:szCs w:val="22"/>
        </w:rPr>
      </w:pPr>
      <w:r w:rsidRPr="005468F5">
        <w:rPr>
          <w:sz w:val="22"/>
          <w:szCs w:val="22"/>
        </w:rPr>
        <w:t>1) Из части 2 исключить слова «члена выборного органа местного самоуправления</w:t>
      </w:r>
      <w:proofErr w:type="gramStart"/>
      <w:r w:rsidRPr="005468F5">
        <w:rPr>
          <w:sz w:val="22"/>
          <w:szCs w:val="22"/>
        </w:rPr>
        <w:t>,»</w:t>
      </w:r>
      <w:proofErr w:type="gramEnd"/>
      <w:r w:rsidRPr="005468F5">
        <w:rPr>
          <w:sz w:val="22"/>
          <w:szCs w:val="22"/>
        </w:rPr>
        <w:t>;</w:t>
      </w:r>
    </w:p>
    <w:p w:rsidR="005468F5" w:rsidRPr="005468F5" w:rsidRDefault="005468F5" w:rsidP="005468F5">
      <w:pPr>
        <w:shd w:val="clear" w:color="auto" w:fill="FFFFFF"/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color w:val="000000"/>
          <w:sz w:val="22"/>
          <w:szCs w:val="22"/>
        </w:rPr>
        <w:t>2) Часть 8 изложить в следующей редакции:</w:t>
      </w:r>
    </w:p>
    <w:p w:rsidR="005468F5" w:rsidRPr="005468F5" w:rsidRDefault="005468F5" w:rsidP="005468F5">
      <w:pPr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color w:val="000000"/>
          <w:sz w:val="22"/>
          <w:szCs w:val="22"/>
        </w:rPr>
        <w:t xml:space="preserve"> </w:t>
      </w:r>
      <w:r w:rsidRPr="005468F5">
        <w:rPr>
          <w:rStyle w:val="blk"/>
          <w:color w:val="000000"/>
          <w:sz w:val="22"/>
          <w:szCs w:val="22"/>
        </w:rPr>
        <w:t>«8.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5468F5" w:rsidRPr="005468F5" w:rsidRDefault="005468F5" w:rsidP="005468F5">
      <w:pPr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bookmarkStart w:id="8" w:name="dst100025"/>
      <w:bookmarkEnd w:id="8"/>
      <w:r w:rsidRPr="005468F5">
        <w:rPr>
          <w:rStyle w:val="blk"/>
          <w:color w:val="000000"/>
          <w:sz w:val="22"/>
          <w:szCs w:val="22"/>
        </w:rPr>
        <w:t>1) заниматься предпринимательской деятельностью лично или через доверенных лиц;</w:t>
      </w:r>
    </w:p>
    <w:p w:rsidR="005468F5" w:rsidRPr="005468F5" w:rsidRDefault="005468F5" w:rsidP="005468F5">
      <w:pPr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bookmarkStart w:id="9" w:name="dst100026"/>
      <w:bookmarkEnd w:id="9"/>
      <w:r w:rsidRPr="005468F5">
        <w:rPr>
          <w:rStyle w:val="blk"/>
          <w:color w:val="000000"/>
          <w:sz w:val="22"/>
          <w:szCs w:val="22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68F5" w:rsidRPr="005468F5" w:rsidRDefault="005468F5" w:rsidP="005468F5">
      <w:pPr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bookmarkStart w:id="10" w:name="dst100027"/>
      <w:bookmarkEnd w:id="10"/>
      <w:proofErr w:type="gramStart"/>
      <w:r w:rsidRPr="005468F5">
        <w:rPr>
          <w:rStyle w:val="blk"/>
          <w:color w:val="000000"/>
          <w:sz w:val="22"/>
          <w:szCs w:val="22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468F5" w:rsidRPr="005468F5" w:rsidRDefault="005468F5" w:rsidP="005468F5">
      <w:pPr>
        <w:spacing w:line="290" w:lineRule="atLeast"/>
        <w:ind w:left="-1134" w:right="-569" w:firstLine="709"/>
        <w:jc w:val="both"/>
        <w:rPr>
          <w:rStyle w:val="blk"/>
          <w:sz w:val="22"/>
          <w:szCs w:val="22"/>
        </w:rPr>
      </w:pPr>
      <w:bookmarkStart w:id="11" w:name="dst100028"/>
      <w:bookmarkEnd w:id="11"/>
      <w:proofErr w:type="gramStart"/>
      <w:r w:rsidRPr="005468F5">
        <w:rPr>
          <w:rStyle w:val="blk"/>
          <w:color w:val="000000"/>
          <w:sz w:val="22"/>
          <w:szCs w:val="22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 должностного лица Саратовской области</w:t>
      </w:r>
      <w:proofErr w:type="gramEnd"/>
      <w:r w:rsidRPr="005468F5">
        <w:rPr>
          <w:rStyle w:val="blk"/>
          <w:color w:val="000000"/>
          <w:sz w:val="22"/>
          <w:szCs w:val="22"/>
        </w:rPr>
        <w:t xml:space="preserve"> в порядке, установленном законом </w:t>
      </w:r>
      <w:bookmarkStart w:id="12" w:name="dst100029"/>
      <w:bookmarkEnd w:id="12"/>
      <w:r w:rsidRPr="005468F5">
        <w:rPr>
          <w:rStyle w:val="blk"/>
          <w:color w:val="000000"/>
          <w:sz w:val="22"/>
          <w:szCs w:val="22"/>
        </w:rPr>
        <w:t>Саратовской области.</w:t>
      </w:r>
    </w:p>
    <w:p w:rsidR="005468F5" w:rsidRPr="005468F5" w:rsidRDefault="005468F5" w:rsidP="005468F5">
      <w:pPr>
        <w:spacing w:line="290" w:lineRule="atLeast"/>
        <w:ind w:left="-1134" w:right="-569" w:firstLine="709"/>
        <w:jc w:val="both"/>
        <w:rPr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468F5" w:rsidRPr="005468F5" w:rsidRDefault="005468F5" w:rsidP="005468F5">
      <w:pPr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bookmarkStart w:id="13" w:name="dst100030"/>
      <w:bookmarkEnd w:id="13"/>
      <w:r w:rsidRPr="005468F5">
        <w:rPr>
          <w:rStyle w:val="blk"/>
          <w:color w:val="000000"/>
          <w:sz w:val="22"/>
          <w:szCs w:val="22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468F5" w:rsidRPr="005468F5" w:rsidRDefault="005468F5" w:rsidP="005468F5">
      <w:pPr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bookmarkStart w:id="14" w:name="dst100031"/>
      <w:bookmarkEnd w:id="14"/>
      <w:r w:rsidRPr="005468F5">
        <w:rPr>
          <w:rStyle w:val="blk"/>
          <w:color w:val="000000"/>
          <w:sz w:val="22"/>
          <w:szCs w:val="22"/>
        </w:rPr>
        <w:t>д) иные случаи, предусмотренные федеральными законами;</w:t>
      </w:r>
    </w:p>
    <w:p w:rsidR="005468F5" w:rsidRPr="005468F5" w:rsidRDefault="005468F5" w:rsidP="005468F5">
      <w:pPr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bookmarkStart w:id="15" w:name="dst100032"/>
      <w:bookmarkEnd w:id="15"/>
      <w:r w:rsidRPr="005468F5">
        <w:rPr>
          <w:rStyle w:val="blk"/>
          <w:color w:val="000000"/>
          <w:sz w:val="22"/>
          <w:szCs w:val="22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68F5" w:rsidRPr="005468F5" w:rsidRDefault="005468F5" w:rsidP="005468F5">
      <w:pPr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bookmarkStart w:id="16" w:name="dst100033"/>
      <w:bookmarkEnd w:id="16"/>
      <w:r w:rsidRPr="005468F5">
        <w:rPr>
          <w:rStyle w:val="blk"/>
          <w:color w:val="000000"/>
          <w:sz w:val="22"/>
          <w:szCs w:val="22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468F5">
        <w:rPr>
          <w:rStyle w:val="blk"/>
          <w:color w:val="000000"/>
          <w:sz w:val="22"/>
          <w:szCs w:val="22"/>
        </w:rPr>
        <w:t>.».</w:t>
      </w:r>
      <w:proofErr w:type="gramEnd"/>
    </w:p>
    <w:p w:rsidR="005468F5" w:rsidRPr="005468F5" w:rsidRDefault="005468F5" w:rsidP="005468F5">
      <w:pPr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color w:val="000000"/>
          <w:sz w:val="22"/>
          <w:szCs w:val="22"/>
        </w:rPr>
        <w:t>3) Часть10 изложить в следующей редакции: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rStyle w:val="blk"/>
          <w:sz w:val="22"/>
          <w:szCs w:val="22"/>
        </w:rPr>
      </w:pPr>
      <w:r w:rsidRPr="005468F5">
        <w:rPr>
          <w:color w:val="000000"/>
          <w:sz w:val="22"/>
          <w:szCs w:val="22"/>
        </w:rPr>
        <w:t xml:space="preserve">«10.  </w:t>
      </w:r>
      <w:r w:rsidRPr="005468F5">
        <w:rPr>
          <w:rStyle w:val="blk"/>
          <w:color w:val="000000"/>
          <w:sz w:val="22"/>
          <w:szCs w:val="22"/>
        </w:rPr>
        <w:t>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законом</w:t>
      </w:r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 xml:space="preserve">от 25 декабря 2008 года №273-ФЗ «О противодействии коррупции» и другими федеральными законами. </w:t>
      </w:r>
      <w:proofErr w:type="gramStart"/>
      <w:r w:rsidRPr="005468F5">
        <w:rPr>
          <w:rStyle w:val="blk"/>
          <w:color w:val="000000"/>
          <w:sz w:val="22"/>
          <w:szCs w:val="22"/>
        </w:rPr>
        <w:t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</w:t>
      </w:r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законом</w:t>
      </w:r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от 25 декабря 2008 года №273-ФЗ «О противодействии коррупции», Федеральным</w:t>
      </w:r>
      <w:r w:rsidRPr="005468F5">
        <w:rPr>
          <w:rStyle w:val="apple-converted-space"/>
          <w:color w:val="000000"/>
          <w:sz w:val="22"/>
          <w:szCs w:val="22"/>
        </w:rPr>
        <w:t> </w:t>
      </w:r>
      <w:hyperlink r:id="rId12" w:anchor="dst0" w:history="1">
        <w:r w:rsidRPr="005468F5">
          <w:rPr>
            <w:rStyle w:val="a3"/>
            <w:color w:val="000000"/>
            <w:sz w:val="22"/>
            <w:szCs w:val="22"/>
            <w:u w:val="none"/>
          </w:rPr>
          <w:t>законом</w:t>
        </w:r>
      </w:hyperlink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от 3 декабря 2012 года №230-ФЗ «О контроле за соответствием расходов лиц, замещающих государственные должности, и иных лиц их доходам», Федеральным</w:t>
      </w:r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законом</w:t>
      </w:r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от 7 мая 2013 года №79-ФЗ «О запрете</w:t>
      </w:r>
      <w:proofErr w:type="gramEnd"/>
      <w:r w:rsidRPr="005468F5">
        <w:rPr>
          <w:rStyle w:val="blk"/>
          <w:color w:val="000000"/>
          <w:sz w:val="22"/>
          <w:szCs w:val="22"/>
        </w:rPr>
        <w:t xml:space="preserve"> </w:t>
      </w:r>
      <w:proofErr w:type="gramStart"/>
      <w:r w:rsidRPr="005468F5">
        <w:rPr>
          <w:rStyle w:val="blk"/>
          <w:color w:val="000000"/>
          <w:sz w:val="22"/>
          <w:szCs w:val="22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</w:t>
      </w:r>
      <w:r w:rsidRPr="005468F5">
        <w:rPr>
          <w:color w:val="000000"/>
          <w:sz w:val="22"/>
          <w:szCs w:val="22"/>
        </w:rPr>
        <w:t>6 октября 2003 года №131-ФЗ «Об общих принципах организации местного самоуправления в Российской Федерации»</w:t>
      </w:r>
      <w:r w:rsidRPr="005468F5">
        <w:rPr>
          <w:rStyle w:val="blk"/>
          <w:color w:val="000000"/>
          <w:sz w:val="22"/>
          <w:szCs w:val="22"/>
        </w:rPr>
        <w:t>.»;</w:t>
      </w:r>
      <w:proofErr w:type="gramEnd"/>
    </w:p>
    <w:p w:rsidR="005468F5" w:rsidRPr="005468F5" w:rsidRDefault="005468F5" w:rsidP="005468F5">
      <w:pPr>
        <w:ind w:left="-1134" w:right="-569" w:firstLine="709"/>
        <w:jc w:val="both"/>
        <w:rPr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t xml:space="preserve">4)   </w:t>
      </w:r>
      <w:r w:rsidRPr="005468F5">
        <w:rPr>
          <w:sz w:val="22"/>
          <w:szCs w:val="22"/>
        </w:rPr>
        <w:t>Из части  10.1 исключить слова «членом  выборного органа местного самоуправления</w:t>
      </w:r>
      <w:proofErr w:type="gramStart"/>
      <w:r w:rsidRPr="005468F5">
        <w:rPr>
          <w:sz w:val="22"/>
          <w:szCs w:val="22"/>
        </w:rPr>
        <w:t>,»</w:t>
      </w:r>
      <w:proofErr w:type="gramEnd"/>
      <w:r w:rsidRPr="005468F5">
        <w:rPr>
          <w:sz w:val="22"/>
          <w:szCs w:val="22"/>
        </w:rPr>
        <w:t>;</w:t>
      </w:r>
    </w:p>
    <w:p w:rsidR="005468F5" w:rsidRPr="005468F5" w:rsidRDefault="005468F5" w:rsidP="005468F5">
      <w:pPr>
        <w:ind w:left="-1134" w:right="-569" w:firstLine="709"/>
        <w:rPr>
          <w:sz w:val="22"/>
          <w:szCs w:val="22"/>
        </w:rPr>
      </w:pPr>
      <w:r w:rsidRPr="005468F5">
        <w:rPr>
          <w:sz w:val="22"/>
          <w:szCs w:val="22"/>
        </w:rPr>
        <w:t>5)   В части 10.2:</w:t>
      </w:r>
    </w:p>
    <w:p w:rsidR="005468F5" w:rsidRPr="005468F5" w:rsidRDefault="005468F5" w:rsidP="005468F5">
      <w:pPr>
        <w:ind w:left="-1134" w:right="-569" w:firstLine="709"/>
        <w:rPr>
          <w:sz w:val="22"/>
          <w:szCs w:val="22"/>
        </w:rPr>
      </w:pPr>
      <w:r w:rsidRPr="005468F5">
        <w:rPr>
          <w:sz w:val="22"/>
          <w:szCs w:val="22"/>
        </w:rPr>
        <w:t>а)    слова «с частью 7.2» заменить  словами «с частью 10.1.»:</w:t>
      </w:r>
    </w:p>
    <w:p w:rsidR="005468F5" w:rsidRPr="005468F5" w:rsidRDefault="005468F5" w:rsidP="005468F5">
      <w:pPr>
        <w:ind w:left="-1134" w:right="-569" w:firstLine="709"/>
        <w:jc w:val="both"/>
        <w:rPr>
          <w:sz w:val="22"/>
          <w:szCs w:val="22"/>
        </w:rPr>
      </w:pPr>
      <w:r w:rsidRPr="005468F5">
        <w:rPr>
          <w:sz w:val="22"/>
          <w:szCs w:val="22"/>
        </w:rPr>
        <w:t>б)    исключить слова «члена выборного органа местного самоуправления</w:t>
      </w:r>
      <w:proofErr w:type="gramStart"/>
      <w:r w:rsidRPr="005468F5">
        <w:rPr>
          <w:sz w:val="22"/>
          <w:szCs w:val="22"/>
        </w:rPr>
        <w:t>,»</w:t>
      </w:r>
      <w:proofErr w:type="gramEnd"/>
      <w:r w:rsidRPr="005468F5">
        <w:rPr>
          <w:sz w:val="22"/>
          <w:szCs w:val="22"/>
        </w:rPr>
        <w:t>;</w:t>
      </w:r>
    </w:p>
    <w:p w:rsidR="005468F5" w:rsidRPr="005468F5" w:rsidRDefault="005468F5" w:rsidP="005468F5">
      <w:pPr>
        <w:ind w:left="-1134" w:right="-569" w:firstLine="709"/>
        <w:jc w:val="both"/>
        <w:rPr>
          <w:rStyle w:val="blk"/>
          <w:color w:val="000000"/>
          <w:sz w:val="22"/>
          <w:szCs w:val="22"/>
        </w:rPr>
      </w:pPr>
      <w:r w:rsidRPr="005468F5">
        <w:rPr>
          <w:sz w:val="22"/>
          <w:szCs w:val="22"/>
        </w:rPr>
        <w:t xml:space="preserve">в) </w:t>
      </w:r>
      <w:r w:rsidRPr="005468F5">
        <w:rPr>
          <w:rStyle w:val="blk"/>
          <w:color w:val="000000"/>
          <w:sz w:val="22"/>
          <w:szCs w:val="22"/>
        </w:rPr>
        <w:t xml:space="preserve">после слов «выборного должностного лица местного самоуправления» дополнить словами «или  </w:t>
      </w:r>
      <w:proofErr w:type="gramStart"/>
      <w:r w:rsidRPr="005468F5">
        <w:rPr>
          <w:rStyle w:val="blk"/>
          <w:color w:val="000000"/>
          <w:sz w:val="22"/>
          <w:szCs w:val="22"/>
        </w:rPr>
        <w:t>применении</w:t>
      </w:r>
      <w:proofErr w:type="gramEnd"/>
      <w:r w:rsidRPr="005468F5">
        <w:rPr>
          <w:rStyle w:val="blk"/>
          <w:color w:val="000000"/>
          <w:sz w:val="22"/>
          <w:szCs w:val="22"/>
        </w:rPr>
        <w:t xml:space="preserve">  в отношении указанных лиц иной меры ответственности»;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t>6)  Дополнить</w:t>
      </w:r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частью 10.2-1 следующего содержания: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lastRenderedPageBreak/>
        <w:t xml:space="preserve">«10.2-1. </w:t>
      </w:r>
      <w:proofErr w:type="gramStart"/>
      <w:r w:rsidRPr="005468F5">
        <w:rPr>
          <w:rStyle w:val="blk"/>
          <w:color w:val="000000"/>
          <w:sz w:val="22"/>
          <w:szCs w:val="22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t>1) предупреждение;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t>2) освобождение депутата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t>5) запрет исполнять полномочия на постоянной основе до прекращения срока его полномочий</w:t>
      </w:r>
      <w:proofErr w:type="gramStart"/>
      <w:r w:rsidRPr="005468F5">
        <w:rPr>
          <w:rStyle w:val="blk"/>
          <w:color w:val="000000"/>
          <w:sz w:val="22"/>
          <w:szCs w:val="22"/>
        </w:rPr>
        <w:t>.»;</w:t>
      </w:r>
      <w:proofErr w:type="gramEnd"/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t>7)</w:t>
      </w:r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Дополнить</w:t>
      </w:r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частью 10.2-2 следующего содержания: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rStyle w:val="blk"/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t>10.2-2. «Порядок принятия решения о применении к депутату, выборному должностному лицу местного самоуправления мер ответственности, указанных в части 10.2.-1 настоящей статьи, определяется муниципальным правовым актом в соответствии с законом Саратовской области</w:t>
      </w:r>
      <w:proofErr w:type="gramStart"/>
      <w:r w:rsidRPr="005468F5">
        <w:rPr>
          <w:rStyle w:val="blk"/>
          <w:color w:val="000000"/>
          <w:sz w:val="22"/>
          <w:szCs w:val="22"/>
        </w:rPr>
        <w:t>.».</w:t>
      </w:r>
      <w:proofErr w:type="gramEnd"/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sz w:val="22"/>
          <w:szCs w:val="22"/>
        </w:rPr>
      </w:pPr>
      <w:r w:rsidRPr="005468F5">
        <w:rPr>
          <w:rStyle w:val="blk"/>
          <w:color w:val="000000"/>
          <w:sz w:val="22"/>
          <w:szCs w:val="22"/>
        </w:rPr>
        <w:t>1.3. Дополнить  статьёй 53.1. «</w:t>
      </w:r>
      <w:r w:rsidRPr="005468F5">
        <w:rPr>
          <w:rStyle w:val="hl"/>
          <w:b/>
          <w:color w:val="000000"/>
          <w:sz w:val="22"/>
          <w:szCs w:val="22"/>
        </w:rPr>
        <w:t>Субсидии, субвенции и иные межбюджетные трансферты, предоставляемые из местных бюджетов</w:t>
      </w:r>
      <w:r w:rsidRPr="005468F5">
        <w:rPr>
          <w:rStyle w:val="hl"/>
          <w:color w:val="000000"/>
          <w:sz w:val="22"/>
          <w:szCs w:val="22"/>
        </w:rPr>
        <w:t>», изложив её в следующей редакции:</w:t>
      </w:r>
      <w:r w:rsidRPr="005468F5">
        <w:rPr>
          <w:rStyle w:val="nobr"/>
          <w:color w:val="000000"/>
          <w:sz w:val="22"/>
          <w:szCs w:val="22"/>
        </w:rPr>
        <w:t> 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bookmarkStart w:id="17" w:name="dst657"/>
      <w:bookmarkEnd w:id="17"/>
      <w:r w:rsidRPr="005468F5">
        <w:rPr>
          <w:rStyle w:val="blk"/>
          <w:color w:val="000000"/>
          <w:sz w:val="22"/>
          <w:szCs w:val="22"/>
        </w:rPr>
        <w:t>«1.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</w:t>
      </w:r>
      <w:r w:rsidRPr="005468F5">
        <w:rPr>
          <w:rStyle w:val="apple-converted-space"/>
          <w:color w:val="000000"/>
          <w:sz w:val="22"/>
          <w:szCs w:val="22"/>
        </w:rPr>
        <w:t> </w:t>
      </w:r>
      <w:hyperlink r:id="rId13" w:anchor="dst0" w:history="1">
        <w:r w:rsidRPr="005468F5">
          <w:rPr>
            <w:rStyle w:val="a3"/>
            <w:color w:val="000000"/>
            <w:sz w:val="22"/>
            <w:szCs w:val="22"/>
            <w:u w:val="none"/>
          </w:rPr>
          <w:t>кодекса</w:t>
        </w:r>
      </w:hyperlink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Российской Федерации.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bookmarkStart w:id="18" w:name="dst658"/>
      <w:bookmarkEnd w:id="18"/>
      <w:r w:rsidRPr="005468F5">
        <w:rPr>
          <w:rStyle w:val="blk"/>
          <w:color w:val="000000"/>
          <w:sz w:val="22"/>
          <w:szCs w:val="22"/>
        </w:rPr>
        <w:t>2. Бюджетам сельских поселений  могут быть предоставлены субвенции из бюджета муниципального района, в соответствии с требованиями Бюджетного</w:t>
      </w:r>
      <w:r w:rsidRPr="005468F5">
        <w:rPr>
          <w:rStyle w:val="apple-converted-space"/>
          <w:color w:val="000000"/>
          <w:sz w:val="22"/>
          <w:szCs w:val="22"/>
        </w:rPr>
        <w:t> </w:t>
      </w:r>
      <w:hyperlink r:id="rId14" w:anchor="dst0" w:history="1">
        <w:r w:rsidRPr="005468F5">
          <w:rPr>
            <w:rStyle w:val="a3"/>
            <w:color w:val="000000"/>
            <w:sz w:val="22"/>
            <w:szCs w:val="22"/>
            <w:u w:val="none"/>
          </w:rPr>
          <w:t>кодекса</w:t>
        </w:r>
      </w:hyperlink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Российской Федерации.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bookmarkStart w:id="19" w:name="dst659"/>
      <w:bookmarkEnd w:id="19"/>
      <w:r w:rsidRPr="005468F5">
        <w:rPr>
          <w:rStyle w:val="blk"/>
          <w:color w:val="000000"/>
          <w:sz w:val="22"/>
          <w:szCs w:val="22"/>
        </w:rPr>
        <w:t>3. Бюджетам сельских поселений  могут быть предоставлены иные межбюджетные трансферты из бюджета муниципального района  в соответствии с требованиями Бюджетного</w:t>
      </w:r>
      <w:r w:rsidRPr="005468F5">
        <w:rPr>
          <w:rStyle w:val="apple-converted-space"/>
          <w:color w:val="000000"/>
          <w:sz w:val="22"/>
          <w:szCs w:val="22"/>
        </w:rPr>
        <w:t> </w:t>
      </w:r>
      <w:hyperlink r:id="rId15" w:anchor="dst0" w:history="1">
        <w:r w:rsidRPr="005468F5">
          <w:rPr>
            <w:rStyle w:val="a3"/>
            <w:color w:val="000000"/>
            <w:sz w:val="22"/>
            <w:szCs w:val="22"/>
            <w:u w:val="none"/>
          </w:rPr>
          <w:t>кодекса</w:t>
        </w:r>
      </w:hyperlink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Российской Федерации.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color w:val="000000"/>
          <w:sz w:val="22"/>
          <w:szCs w:val="22"/>
        </w:rPr>
      </w:pPr>
      <w:bookmarkStart w:id="20" w:name="dst660"/>
      <w:bookmarkEnd w:id="20"/>
      <w:r w:rsidRPr="005468F5">
        <w:rPr>
          <w:rStyle w:val="blk"/>
          <w:color w:val="000000"/>
          <w:sz w:val="22"/>
          <w:szCs w:val="22"/>
        </w:rPr>
        <w:t>4. Бюджетам муниципальных районов могут быть предоставлены иные межбюджетные трансферты из бюджетов сельских поселений  в соответствии с требованиями Бюджетного</w:t>
      </w:r>
      <w:r w:rsidRPr="005468F5">
        <w:rPr>
          <w:rStyle w:val="apple-converted-space"/>
          <w:color w:val="000000"/>
          <w:sz w:val="22"/>
          <w:szCs w:val="22"/>
        </w:rPr>
        <w:t> </w:t>
      </w:r>
      <w:hyperlink r:id="rId16" w:anchor="dst0" w:history="1">
        <w:r w:rsidRPr="005468F5">
          <w:rPr>
            <w:rStyle w:val="a3"/>
            <w:color w:val="000000"/>
            <w:sz w:val="22"/>
            <w:szCs w:val="22"/>
            <w:u w:val="none"/>
          </w:rPr>
          <w:t>кодекса</w:t>
        </w:r>
      </w:hyperlink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Российской Федерации.</w:t>
      </w:r>
    </w:p>
    <w:p w:rsidR="005468F5" w:rsidRPr="005468F5" w:rsidRDefault="005468F5" w:rsidP="005468F5">
      <w:pPr>
        <w:shd w:val="clear" w:color="auto" w:fill="FFFFFF"/>
        <w:spacing w:line="290" w:lineRule="atLeast"/>
        <w:ind w:left="-1134" w:right="-569" w:firstLine="709"/>
        <w:jc w:val="both"/>
        <w:rPr>
          <w:bCs/>
          <w:color w:val="000000"/>
          <w:spacing w:val="2"/>
          <w:sz w:val="22"/>
          <w:szCs w:val="22"/>
        </w:rPr>
      </w:pPr>
      <w:bookmarkStart w:id="21" w:name="dst896"/>
      <w:bookmarkEnd w:id="21"/>
      <w:r w:rsidRPr="005468F5">
        <w:rPr>
          <w:rStyle w:val="blk"/>
          <w:color w:val="000000"/>
          <w:sz w:val="22"/>
          <w:szCs w:val="22"/>
        </w:rPr>
        <w:t>5.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</w:t>
      </w:r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кодекса</w:t>
      </w:r>
      <w:r w:rsidRPr="005468F5">
        <w:rPr>
          <w:rStyle w:val="apple-converted-space"/>
          <w:color w:val="000000"/>
          <w:sz w:val="22"/>
          <w:szCs w:val="22"/>
        </w:rPr>
        <w:t> </w:t>
      </w:r>
      <w:r w:rsidRPr="005468F5">
        <w:rPr>
          <w:rStyle w:val="blk"/>
          <w:color w:val="000000"/>
          <w:sz w:val="22"/>
          <w:szCs w:val="22"/>
        </w:rPr>
        <w:t>Российской Федерации</w:t>
      </w:r>
      <w:proofErr w:type="gramStart"/>
      <w:r w:rsidRPr="005468F5">
        <w:rPr>
          <w:rStyle w:val="blk"/>
          <w:color w:val="000000"/>
          <w:sz w:val="22"/>
          <w:szCs w:val="22"/>
        </w:rPr>
        <w:t>.».</w:t>
      </w:r>
      <w:proofErr w:type="gramEnd"/>
    </w:p>
    <w:p w:rsidR="005468F5" w:rsidRPr="005468F5" w:rsidRDefault="005468F5" w:rsidP="005468F5">
      <w:pPr>
        <w:tabs>
          <w:tab w:val="left" w:pos="284"/>
        </w:tabs>
        <w:ind w:right="-569"/>
        <w:jc w:val="both"/>
        <w:rPr>
          <w:color w:val="000000"/>
          <w:sz w:val="22"/>
          <w:szCs w:val="22"/>
        </w:rPr>
      </w:pPr>
    </w:p>
    <w:p w:rsidR="005468F5" w:rsidRPr="005468F5" w:rsidRDefault="005468F5" w:rsidP="005468F5">
      <w:pPr>
        <w:autoSpaceDE w:val="0"/>
        <w:autoSpaceDN w:val="0"/>
        <w:adjustRightInd w:val="0"/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color w:val="000000"/>
          <w:sz w:val="22"/>
          <w:szCs w:val="22"/>
        </w:rPr>
        <w:t>2. Направить    настоящее решение  с  внесением  изменений и дополнений  на  государственную  регистрацию,  после  которой  решение  подлежит  официальному опубликованию.</w:t>
      </w:r>
    </w:p>
    <w:p w:rsidR="005468F5" w:rsidRPr="005468F5" w:rsidRDefault="005468F5" w:rsidP="005468F5">
      <w:pPr>
        <w:ind w:left="-1134" w:right="-569" w:firstLine="709"/>
        <w:jc w:val="both"/>
        <w:rPr>
          <w:color w:val="000000"/>
          <w:sz w:val="22"/>
          <w:szCs w:val="22"/>
        </w:rPr>
      </w:pPr>
      <w:r w:rsidRPr="005468F5">
        <w:rPr>
          <w:color w:val="000000"/>
          <w:sz w:val="22"/>
          <w:szCs w:val="22"/>
        </w:rPr>
        <w:t>3. Решение вступает в силу с момента  его официального опубликования после государственной  регистрации.</w:t>
      </w:r>
    </w:p>
    <w:p w:rsidR="005468F5" w:rsidRPr="005468F5" w:rsidRDefault="005468F5" w:rsidP="005468F5">
      <w:pPr>
        <w:ind w:right="-569"/>
        <w:jc w:val="both"/>
        <w:textAlignment w:val="baseline"/>
        <w:rPr>
          <w:color w:val="000000"/>
          <w:sz w:val="22"/>
          <w:szCs w:val="22"/>
        </w:rPr>
      </w:pPr>
    </w:p>
    <w:p w:rsidR="005468F5" w:rsidRPr="005468F5" w:rsidRDefault="005468F5" w:rsidP="005468F5">
      <w:pPr>
        <w:ind w:left="-1134" w:right="-569"/>
        <w:jc w:val="both"/>
        <w:textAlignment w:val="baseline"/>
        <w:rPr>
          <w:color w:val="000000"/>
          <w:sz w:val="22"/>
          <w:szCs w:val="22"/>
        </w:rPr>
      </w:pPr>
      <w:r w:rsidRPr="005468F5">
        <w:rPr>
          <w:color w:val="000000"/>
          <w:sz w:val="22"/>
          <w:szCs w:val="22"/>
        </w:rPr>
        <w:tab/>
      </w:r>
      <w:r w:rsidRPr="005468F5">
        <w:rPr>
          <w:color w:val="000000"/>
          <w:sz w:val="22"/>
          <w:szCs w:val="22"/>
        </w:rPr>
        <w:tab/>
      </w:r>
      <w:r w:rsidRPr="005468F5">
        <w:rPr>
          <w:color w:val="000000"/>
          <w:sz w:val="22"/>
          <w:szCs w:val="22"/>
        </w:rPr>
        <w:tab/>
      </w:r>
      <w:r w:rsidRPr="005468F5">
        <w:rPr>
          <w:color w:val="000000"/>
          <w:sz w:val="22"/>
          <w:szCs w:val="22"/>
        </w:rPr>
        <w:tab/>
      </w:r>
      <w:r w:rsidRPr="005468F5">
        <w:rPr>
          <w:color w:val="000000"/>
          <w:sz w:val="22"/>
          <w:szCs w:val="22"/>
        </w:rPr>
        <w:tab/>
      </w:r>
    </w:p>
    <w:p w:rsidR="005468F5" w:rsidRPr="005468F5" w:rsidRDefault="005468F5" w:rsidP="005468F5">
      <w:pPr>
        <w:pStyle w:val="a7"/>
        <w:ind w:left="-1134" w:right="-569"/>
        <w:rPr>
          <w:rFonts w:ascii="Times New Roman" w:hAnsi="Times New Roman" w:cs="Times New Roman"/>
          <w:b/>
        </w:rPr>
      </w:pPr>
      <w:r w:rsidRPr="005468F5">
        <w:rPr>
          <w:rFonts w:ascii="Times New Roman" w:hAnsi="Times New Roman" w:cs="Times New Roman"/>
          <w:b/>
        </w:rPr>
        <w:t xml:space="preserve">Глава </w:t>
      </w:r>
      <w:proofErr w:type="spellStart"/>
      <w:r w:rsidRPr="005468F5">
        <w:rPr>
          <w:rFonts w:ascii="Times New Roman" w:hAnsi="Times New Roman" w:cs="Times New Roman"/>
          <w:b/>
        </w:rPr>
        <w:t>Ивантеевского</w:t>
      </w:r>
      <w:proofErr w:type="spellEnd"/>
    </w:p>
    <w:p w:rsidR="005468F5" w:rsidRPr="005468F5" w:rsidRDefault="005468F5" w:rsidP="005468F5">
      <w:pPr>
        <w:pStyle w:val="a7"/>
        <w:ind w:left="-1134" w:right="-569"/>
        <w:rPr>
          <w:rFonts w:ascii="Times New Roman" w:hAnsi="Times New Roman" w:cs="Times New Roman"/>
          <w:b/>
        </w:rPr>
      </w:pPr>
      <w:r w:rsidRPr="005468F5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5468F5" w:rsidRPr="005468F5" w:rsidRDefault="005468F5" w:rsidP="005468F5">
      <w:pPr>
        <w:pStyle w:val="a7"/>
        <w:ind w:left="-1134" w:right="-569"/>
        <w:rPr>
          <w:rFonts w:ascii="Times New Roman" w:hAnsi="Times New Roman" w:cs="Times New Roman"/>
          <w:b/>
        </w:rPr>
      </w:pPr>
      <w:proofErr w:type="spellStart"/>
      <w:r w:rsidRPr="005468F5">
        <w:rPr>
          <w:rFonts w:ascii="Times New Roman" w:hAnsi="Times New Roman" w:cs="Times New Roman"/>
          <w:b/>
        </w:rPr>
        <w:t>Ивантеевского</w:t>
      </w:r>
      <w:proofErr w:type="spellEnd"/>
      <w:r w:rsidRPr="005468F5">
        <w:rPr>
          <w:rFonts w:ascii="Times New Roman" w:hAnsi="Times New Roman" w:cs="Times New Roman"/>
          <w:b/>
        </w:rPr>
        <w:t xml:space="preserve"> муниципального </w:t>
      </w:r>
    </w:p>
    <w:p w:rsidR="005468F5" w:rsidRPr="005468F5" w:rsidRDefault="005468F5" w:rsidP="005468F5">
      <w:pPr>
        <w:pStyle w:val="a7"/>
        <w:ind w:left="-1134" w:right="-569"/>
        <w:rPr>
          <w:rFonts w:ascii="Times New Roman" w:hAnsi="Times New Roman" w:cs="Times New Roman"/>
          <w:b/>
        </w:rPr>
      </w:pPr>
      <w:r w:rsidRPr="005468F5">
        <w:rPr>
          <w:rFonts w:ascii="Times New Roman" w:hAnsi="Times New Roman" w:cs="Times New Roman"/>
          <w:b/>
        </w:rPr>
        <w:t>района Саратовской</w:t>
      </w:r>
      <w:r>
        <w:rPr>
          <w:rFonts w:ascii="Times New Roman" w:hAnsi="Times New Roman" w:cs="Times New Roman"/>
          <w:b/>
        </w:rPr>
        <w:t xml:space="preserve"> области</w:t>
      </w:r>
      <w:r>
        <w:rPr>
          <w:rFonts w:ascii="Times New Roman" w:hAnsi="Times New Roman" w:cs="Times New Roman"/>
          <w:b/>
        </w:rPr>
        <w:tab/>
      </w:r>
      <w:r w:rsidRPr="005468F5">
        <w:rPr>
          <w:rFonts w:ascii="Times New Roman" w:hAnsi="Times New Roman" w:cs="Times New Roman"/>
          <w:b/>
        </w:rPr>
        <w:t>И.В. Черникова</w:t>
      </w:r>
    </w:p>
    <w:p w:rsidR="005468F5" w:rsidRPr="00B37037" w:rsidRDefault="005468F5" w:rsidP="005468F5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</w:p>
    <w:p w:rsidR="005468F5" w:rsidRPr="00B37037" w:rsidRDefault="005468F5" w:rsidP="005468F5"/>
    <w:p w:rsidR="007B2658" w:rsidRDefault="007B2658" w:rsidP="008018E2">
      <w:pPr>
        <w:ind w:left="-1134"/>
        <w:rPr>
          <w:sz w:val="22"/>
          <w:szCs w:val="22"/>
        </w:rPr>
      </w:pPr>
    </w:p>
    <w:tbl>
      <w:tblPr>
        <w:tblW w:w="14005" w:type="dxa"/>
        <w:tblInd w:w="-885" w:type="dxa"/>
        <w:tblLook w:val="04A0" w:firstRow="1" w:lastRow="0" w:firstColumn="1" w:lastColumn="0" w:noHBand="0" w:noVBand="1"/>
      </w:tblPr>
      <w:tblGrid>
        <w:gridCol w:w="978"/>
        <w:gridCol w:w="4976"/>
        <w:gridCol w:w="1524"/>
        <w:gridCol w:w="2367"/>
        <w:gridCol w:w="1496"/>
        <w:gridCol w:w="1024"/>
        <w:gridCol w:w="1640"/>
      </w:tblGrid>
      <w:tr w:rsidR="0040148A" w:rsidRPr="00996E9B" w:rsidTr="005468F5">
        <w:trPr>
          <w:gridBefore w:val="1"/>
          <w:wBefore w:w="978" w:type="dxa"/>
          <w:trHeight w:val="64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8A" w:rsidRPr="00996E9B" w:rsidRDefault="0040148A" w:rsidP="006F31AA">
            <w:pPr>
              <w:rPr>
                <w:color w:val="000000"/>
                <w:sz w:val="24"/>
                <w:szCs w:val="24"/>
              </w:rPr>
            </w:pPr>
          </w:p>
        </w:tc>
      </w:tr>
      <w:tr w:rsidR="0040148A" w:rsidRPr="004F075C" w:rsidTr="005468F5">
        <w:trPr>
          <w:gridAfter w:val="2"/>
          <w:wAfter w:w="2664" w:type="dxa"/>
        </w:trPr>
        <w:tc>
          <w:tcPr>
            <w:tcW w:w="5954" w:type="dxa"/>
            <w:gridSpan w:val="2"/>
            <w:hideMark/>
          </w:tcPr>
          <w:p w:rsid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Адрес редакции: 413950, с. Ивантеевка,                                   ул. Зеленая,13</w:t>
            </w:r>
          </w:p>
        </w:tc>
        <w:tc>
          <w:tcPr>
            <w:tcW w:w="5387" w:type="dxa"/>
            <w:gridSpan w:val="3"/>
            <w:hideMark/>
          </w:tcPr>
          <w:p w:rsid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 xml:space="preserve">Тираж 10 экземпляров.  Распространяется бесплатно. Номер подписан </w:t>
            </w:r>
            <w:r w:rsidR="00EC5769">
              <w:rPr>
                <w:color w:val="000000" w:themeColor="text1"/>
                <w:sz w:val="22"/>
                <w:szCs w:val="22"/>
              </w:rPr>
              <w:t>24</w:t>
            </w:r>
            <w:r w:rsidRPr="0040148A">
              <w:rPr>
                <w:color w:val="000000" w:themeColor="text1"/>
                <w:sz w:val="22"/>
                <w:szCs w:val="22"/>
              </w:rPr>
              <w:t xml:space="preserve">.04.2020 г.              </w:t>
            </w:r>
          </w:p>
          <w:p w:rsidR="0040148A" w:rsidRPr="0040148A" w:rsidRDefault="0040148A" w:rsidP="006F31AA">
            <w:pPr>
              <w:rPr>
                <w:color w:val="000000" w:themeColor="text1"/>
                <w:sz w:val="22"/>
                <w:szCs w:val="22"/>
              </w:rPr>
            </w:pPr>
            <w:r w:rsidRPr="0040148A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  <w:tr w:rsidR="00996E9B" w:rsidRPr="00996E9B" w:rsidTr="005468F5">
        <w:trPr>
          <w:gridBefore w:val="1"/>
          <w:wBefore w:w="978" w:type="dxa"/>
          <w:trHeight w:val="31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</w:tr>
      <w:tr w:rsidR="00996E9B" w:rsidRPr="00996E9B" w:rsidTr="005468F5">
        <w:trPr>
          <w:gridBefore w:val="1"/>
          <w:wBefore w:w="978" w:type="dxa"/>
          <w:trHeight w:val="31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E9B" w:rsidRPr="00996E9B" w:rsidRDefault="00996E9B" w:rsidP="00996E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E9B" w:rsidRPr="00996E9B" w:rsidRDefault="00996E9B" w:rsidP="00996E9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66E90" w:rsidRPr="004F075C" w:rsidRDefault="00266E90" w:rsidP="005468F5">
      <w:pPr>
        <w:rPr>
          <w:color w:val="000000" w:themeColor="text1"/>
          <w:sz w:val="24"/>
          <w:szCs w:val="24"/>
        </w:rPr>
      </w:pPr>
    </w:p>
    <w:sectPr w:rsidR="00266E90" w:rsidRPr="004F075C" w:rsidSect="003842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DB" w:rsidRDefault="004E01DB" w:rsidP="0040148A">
      <w:r>
        <w:separator/>
      </w:r>
    </w:p>
  </w:endnote>
  <w:endnote w:type="continuationSeparator" w:id="0">
    <w:p w:rsidR="004E01DB" w:rsidRDefault="004E01DB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DB" w:rsidRDefault="004E01DB" w:rsidP="0040148A">
      <w:r>
        <w:separator/>
      </w:r>
    </w:p>
  </w:footnote>
  <w:footnote w:type="continuationSeparator" w:id="0">
    <w:p w:rsidR="004E01DB" w:rsidRDefault="004E01DB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2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5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7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8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19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0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0"/>
  </w:num>
  <w:num w:numId="18">
    <w:abstractNumId w:val="14"/>
  </w:num>
  <w:num w:numId="19">
    <w:abstractNumId w:val="8"/>
  </w:num>
  <w:num w:numId="20">
    <w:abstractNumId w:val="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1600DC"/>
    <w:rsid w:val="00250330"/>
    <w:rsid w:val="00266E90"/>
    <w:rsid w:val="0038426F"/>
    <w:rsid w:val="003B435D"/>
    <w:rsid w:val="003F5DF4"/>
    <w:rsid w:val="0040148A"/>
    <w:rsid w:val="00483381"/>
    <w:rsid w:val="004E01DB"/>
    <w:rsid w:val="004E2B6C"/>
    <w:rsid w:val="004E2C31"/>
    <w:rsid w:val="004F00FE"/>
    <w:rsid w:val="004F075C"/>
    <w:rsid w:val="005468F5"/>
    <w:rsid w:val="00587E88"/>
    <w:rsid w:val="005B1E29"/>
    <w:rsid w:val="005F3527"/>
    <w:rsid w:val="005F6082"/>
    <w:rsid w:val="006826E8"/>
    <w:rsid w:val="0076778C"/>
    <w:rsid w:val="007B2658"/>
    <w:rsid w:val="007B68A2"/>
    <w:rsid w:val="007F3712"/>
    <w:rsid w:val="008018E2"/>
    <w:rsid w:val="00853247"/>
    <w:rsid w:val="008F53EB"/>
    <w:rsid w:val="00902FDE"/>
    <w:rsid w:val="00904CCA"/>
    <w:rsid w:val="00996E9B"/>
    <w:rsid w:val="00AA5EB7"/>
    <w:rsid w:val="00AC4BE8"/>
    <w:rsid w:val="00C17BD4"/>
    <w:rsid w:val="00D248F3"/>
    <w:rsid w:val="00D60745"/>
    <w:rsid w:val="00D65297"/>
    <w:rsid w:val="00D84146"/>
    <w:rsid w:val="00E53EDD"/>
    <w:rsid w:val="00E64F79"/>
    <w:rsid w:val="00EC5769"/>
    <w:rsid w:val="00F7549E"/>
    <w:rsid w:val="00F76DF5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hl">
    <w:name w:val="hl"/>
    <w:rsid w:val="0054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hl">
    <w:name w:val="hl"/>
    <w:rsid w:val="0054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3678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954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678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23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6780/" TargetMode="External"/><Relationship Id="rId10" Type="http://schemas.openxmlformats.org/officeDocument/2006/relationships/hyperlink" Target="http://www.consultant.ru/document/cons_doc_LAW_33070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9990/" TargetMode="External"/><Relationship Id="rId14" Type="http://schemas.openxmlformats.org/officeDocument/2006/relationships/hyperlink" Target="http://www.consultant.ru/document/cons_doc_LAW_336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017B-3402-4A2C-A70F-5BB29AEA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36</cp:revision>
  <cp:lastPrinted>2020-05-12T04:40:00Z</cp:lastPrinted>
  <dcterms:created xsi:type="dcterms:W3CDTF">2019-09-11T09:25:00Z</dcterms:created>
  <dcterms:modified xsi:type="dcterms:W3CDTF">2020-05-12T04:41:00Z</dcterms:modified>
</cp:coreProperties>
</file>