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ПОСТАНОВЛЕНИЕ № 55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от 23.12.2021г.  </w:t>
        <w:tab/>
        <w:tab/>
        <w:tab/>
        <w:tab/>
        <w:tab/>
        <w:tab/>
        <w:t xml:space="preserve">             </w:t>
        <w:tab/>
        <w:t xml:space="preserve">        с. Николаевка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от 28.05.2021г. № 21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Николаевского муниципального образования Ивантеевского муниципального района Саратовской области»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В соответствии с требованием прокуратуры об изменении нормативного правового акта с целью исключения выявленных коррупциогенных факторов, руководствуясь Уставом </w:t>
      </w:r>
      <w:r>
        <w:rPr>
          <w:b w:val="false"/>
          <w:bCs w:val="false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, администрация Николаевского муниципального образования Ивантеевского муниципального района Саратовской области </w:t>
      </w:r>
      <w:r>
        <w:rPr>
          <w:b/>
          <w:bCs/>
          <w:sz w:val="28"/>
          <w:szCs w:val="28"/>
        </w:rPr>
        <w:t xml:space="preserve">ПОСТАНОВЛЯЕТ: 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Внести </w:t>
      </w:r>
      <w:r>
        <w:rPr>
          <w:rFonts w:eastAsia="Arial" w:cs="Times New Roman"/>
          <w:bCs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области, </w:t>
      </w:r>
      <w:r>
        <w:rPr>
          <w:rFonts w:cs="Times New Roman"/>
          <w:sz w:val="28"/>
          <w:szCs w:val="28"/>
        </w:rPr>
        <w:t>утвержденный постановлением администрации от 28.05.2021г. № 21, следующие изменения и дополнения:</w:t>
      </w:r>
    </w:p>
    <w:p>
      <w:pPr>
        <w:pStyle w:val="Default"/>
        <w:spacing w:before="0" w:after="27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1.1. </w:t>
      </w:r>
      <w:r>
        <w:rPr>
          <w:b w:val="false"/>
          <w:bCs w:val="false"/>
          <w:sz w:val="28"/>
          <w:szCs w:val="28"/>
        </w:rPr>
        <w:t>Пункт 1.2. части 1 исключить.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 xml:space="preserve">1.2. </w:t>
      </w:r>
      <w:r>
        <w:rPr>
          <w:b w:val="false"/>
          <w:bCs w:val="false"/>
          <w:sz w:val="28"/>
          <w:szCs w:val="28"/>
        </w:rPr>
        <w:t xml:space="preserve">В подпунктах 9 пункта 1.5. части 1 слова «- иные требования, установленные в правовом акте» исключить. 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ind w:firstLine="567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 xml:space="preserve">Глава  Николаевского </w:t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>муниципального образования</w:t>
        <w:tab/>
        <w:tab/>
        <w:tab/>
        <w:t xml:space="preserve">                     А.А. Демидов</w:t>
      </w:r>
    </w:p>
    <w:sectPr>
      <w:type w:val="nextPage"/>
      <w:pgSz w:w="11906" w:h="16838"/>
      <w:pgMar w:left="85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3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85a1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97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a7a"/>
    <w:rPr>
      <w:color w:val="800080" w:themeColor="followedHyperlink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b3a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5a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LibreOffice/5.4.3.2$Windows_X86_64 LibreOffice_project/92a7159f7e4af62137622921e809f8546db437e5</Application>
  <Pages>1</Pages>
  <Words>214</Words>
  <Characters>1719</Characters>
  <CharactersWithSpaces>1980</CharactersWithSpaces>
  <Paragraphs>15</Paragraphs>
  <Company>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2021-05-27T10:22:00Z</dcterms:created>
  <dc:creator>Ignateva</dc:creator>
  <dc:description/>
  <dc:language>ru-RU</dc:language>
  <cp:lastModifiedBy/>
  <cp:lastPrinted>2021-12-27T11:52:22Z</cp:lastPrinted>
  <dcterms:modified xsi:type="dcterms:W3CDTF">2021-12-27T11:26:28Z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