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0"/>
        <w:spacing w:after="0" w:before="0" w:line="322" w:lineRule="exact"/>
      </w:pPr>
      <w:r>
        <w:rPr>
          <w:color w:val="000000"/>
          <w:vertAlign w:val="baseline"/>
          <w:position w:val="0"/>
          <w:sz w:val="20"/>
          <w:sz w:val="29"/>
          <w:spacing w:val="-8"/>
          <w:b/>
          <w:rFonts w:ascii="Times New Roman" w:cs="Times New Roman" w:eastAsia="Times New Roman" w:hAnsi="Times New Roman"/>
        </w:rPr>
        <w:t>Совет</w:t>
      </w:r>
    </w:p>
    <w:p>
      <w:pPr>
        <w:pStyle w:val="style0"/>
        <w:jc w:val="center"/>
        <w:ind w:hanging="0" w:left="754" w:right="0"/>
        <w:spacing w:after="0" w:before="0" w:line="322" w:lineRule="exact"/>
      </w:pPr>
      <w:r>
        <w:rPr>
          <w:color w:val="000000"/>
          <w:vertAlign w:val="baseline"/>
          <w:position w:val="0"/>
          <w:sz w:val="20"/>
          <w:sz w:val="29"/>
          <w:spacing w:val="-5"/>
          <w:b/>
          <w:rFonts w:ascii="Times New Roman" w:cs="Times New Roman" w:eastAsia="Times New Roman" w:hAnsi="Times New Roman"/>
        </w:rPr>
        <w:t>Знаменского муниципального   образования</w:t>
      </w:r>
    </w:p>
    <w:p>
      <w:pPr>
        <w:pStyle w:val="style0"/>
        <w:jc w:val="center"/>
        <w:ind w:hanging="0" w:left="821" w:right="0"/>
        <w:spacing w:after="0" w:before="0" w:line="322" w:lineRule="exact"/>
      </w:pPr>
      <w:r>
        <w:rPr>
          <w:color w:val="000000"/>
          <w:vertAlign w:val="baseline"/>
          <w:position w:val="0"/>
          <w:sz w:val="20"/>
          <w:sz w:val="29"/>
          <w:spacing w:val="-1"/>
          <w:b/>
          <w:rFonts w:ascii="Times New Roman" w:cs="Times New Roman" w:eastAsia="Times New Roman" w:hAnsi="Times New Roman"/>
        </w:rPr>
        <w:t>Ивантеевского муниципального района</w:t>
      </w:r>
    </w:p>
    <w:p>
      <w:pPr>
        <w:pStyle w:val="style0"/>
        <w:jc w:val="center"/>
        <w:ind w:hanging="0" w:left="754" w:right="0"/>
        <w:spacing w:after="0" w:before="0" w:line="240" w:lineRule="exact"/>
      </w:pPr>
      <w:r>
        <w:rPr>
          <w:color w:val="000000"/>
          <w:vertAlign w:val="baseline"/>
          <w:position w:val="0"/>
          <w:sz w:val="20"/>
          <w:sz w:val="29"/>
          <w:spacing w:val="-2"/>
          <w:b/>
          <w:rFonts w:ascii="Times New Roman" w:cs="Times New Roman" w:eastAsia="Times New Roman" w:hAnsi="Times New Roman"/>
        </w:rPr>
        <w:t>Саратовской области</w:t>
      </w:r>
    </w:p>
    <w:p>
      <w:pPr>
        <w:pStyle w:val="style0"/>
        <w:jc w:val="left"/>
        <w:ind w:hanging="0" w:left="1330" w:right="0"/>
        <w:spacing w:after="0" w:before="317" w:line="331" w:lineRule="exact"/>
      </w:pPr>
      <w:r>
        <w:rPr>
          <w:color w:val="000000"/>
          <w:vertAlign w:val="baseline"/>
          <w:position w:val="0"/>
          <w:sz w:val="20"/>
          <w:sz w:val="29"/>
          <w:spacing w:val="1"/>
          <w:b/>
          <w:rFonts w:ascii="Times New Roman" w:cs="Times New Roman" w:eastAsia="Times New Roman" w:hAnsi="Times New Roman"/>
        </w:rPr>
        <w:t>Восьмое заседание первого созыва</w:t>
      </w:r>
    </w:p>
    <w:p>
      <w:pPr>
        <w:pStyle w:val="style0"/>
        <w:jc w:val="left"/>
        <w:ind w:firstLine="2938" w:left="0" w:right="1670"/>
        <w:spacing w:after="0" w:before="0" w:line="331" w:lineRule="exact"/>
      </w:pPr>
      <w:r>
        <w:rPr>
          <w:color w:val="000000"/>
          <w:vertAlign w:val="baseline"/>
          <w:position w:val="0"/>
          <w:sz w:val="28"/>
          <w:sz w:val="28"/>
          <w:spacing w:val="-4"/>
          <w:rFonts w:ascii="Times New Roman" w:cs="Times New Roman" w:eastAsia="Times New Roman" w:hAnsi="Times New Roman"/>
        </w:rPr>
      </w:r>
    </w:p>
    <w:p>
      <w:pPr>
        <w:pStyle w:val="style0"/>
        <w:jc w:val="left"/>
        <w:ind w:firstLine="2938" w:left="0" w:right="1670"/>
        <w:spacing w:after="0" w:before="0" w:line="331" w:lineRule="exact"/>
      </w:pPr>
      <w:r>
        <w:rPr>
          <w:color w:val="000000"/>
          <w:vertAlign w:val="baseline"/>
          <w:position w:val="0"/>
          <w:sz w:val="20"/>
          <w:sz w:val="28"/>
          <w:spacing w:val="-4"/>
          <w:rFonts w:ascii="Times New Roman" w:cs="Times New Roman" w:eastAsia="Times New Roman" w:hAnsi="Times New Roman"/>
        </w:rPr>
        <w:t xml:space="preserve">РЕШЕНИЕ </w:t>
      </w:r>
    </w:p>
    <w:p>
      <w:pPr>
        <w:pStyle w:val="style0"/>
        <w:jc w:val="center"/>
        <w:ind w:hanging="0" w:left="0" w:right="1670"/>
        <w:spacing w:after="0" w:before="0" w:line="331" w:lineRule="exact"/>
      </w:pPr>
      <w:r>
        <w:rPr>
          <w:color w:val="000000"/>
          <w:vertAlign w:val="baseline"/>
          <w:position w:val="0"/>
          <w:sz w:val="20"/>
          <w:sz w:val="28"/>
          <w:spacing w:val="8"/>
          <w:rFonts w:ascii="Times New Roman" w:cs="Times New Roman" w:eastAsia="Times New Roman" w:hAnsi="Times New Roman"/>
        </w:rPr>
        <w:t>от «17 » ноября 2006 г.</w:t>
      </w:r>
      <w:r>
        <w:rPr>
          <w:color w:val="00000A"/>
          <w:vertAlign w:val="baseline"/>
          <w:position w:val="0"/>
          <w:sz w:val="20"/>
          <w:sz w:val="20"/>
          <w:spacing w:val="0"/>
          <w:rFonts w:cs="Arial" w:eastAsia="Arial"/>
        </w:rPr>
        <w:t xml:space="preserve">  </w:t>
        <w:tab/>
        <w:tab/>
        <w:tab/>
        <w:tab/>
        <w:t xml:space="preserve">    </w:t>
      </w:r>
      <w:r>
        <w:rPr>
          <w:color w:val="000000"/>
          <w:vertAlign w:val="baseline"/>
          <w:position w:val="0"/>
          <w:sz w:val="20"/>
          <w:sz w:val="28"/>
          <w:spacing w:val="17"/>
          <w:rFonts w:ascii="Times New Roman" w:cs="Times New Roman" w:eastAsia="Times New Roman" w:hAnsi="Times New Roman"/>
        </w:rPr>
        <w:t>N37</w:t>
      </w:r>
    </w:p>
    <w:p>
      <w:pPr>
        <w:pStyle w:val="style0"/>
        <w:jc w:val="left"/>
        <w:ind w:hanging="0" w:left="5" w:right="2220"/>
        <w:spacing w:after="0" w:before="634" w:line="322" w:lineRule="exact"/>
      </w:pPr>
      <w:r>
        <w:rPr>
          <w:color w:val="000000"/>
          <w:vertAlign w:val="baseline"/>
          <w:position w:val="0"/>
          <w:sz w:val="20"/>
          <w:sz w:val="28"/>
          <w:spacing w:val="7"/>
          <w:rFonts w:ascii="Times New Roman" w:cs="Times New Roman" w:eastAsia="Times New Roman" w:hAnsi="Times New Roman"/>
        </w:rPr>
        <w:t xml:space="preserve">О положении об организации </w:t>
      </w:r>
      <w:r>
        <w:rPr>
          <w:color w:val="000000"/>
          <w:vertAlign w:val="baseline"/>
          <w:position w:val="0"/>
          <w:sz w:val="20"/>
          <w:sz w:val="28"/>
          <w:spacing w:val="5"/>
          <w:rFonts w:ascii="Times New Roman" w:cs="Times New Roman" w:eastAsia="Times New Roman" w:hAnsi="Times New Roman"/>
        </w:rPr>
        <w:t xml:space="preserve">ритуальных услуг и содержании мест захоронения на территории </w:t>
      </w:r>
      <w:r>
        <w:rPr>
          <w:color w:val="000000"/>
          <w:vertAlign w:val="baseline"/>
          <w:position w:val="0"/>
          <w:sz w:val="20"/>
          <w:sz w:val="28"/>
          <w:spacing w:val="2"/>
          <w:rFonts w:ascii="Times New Roman" w:cs="Times New Roman" w:eastAsia="Times New Roman" w:hAnsi="Times New Roman"/>
        </w:rPr>
        <w:t xml:space="preserve">Знаменского муниципального </w:t>
      </w:r>
      <w:r>
        <w:rPr>
          <w:color w:val="000000"/>
          <w:vertAlign w:val="baseline"/>
          <w:position w:val="0"/>
          <w:sz w:val="20"/>
          <w:sz w:val="28"/>
          <w:spacing w:val="1"/>
          <w:rFonts w:ascii="Times New Roman" w:cs="Times New Roman" w:eastAsia="Times New Roman" w:hAnsi="Times New Roman"/>
        </w:rPr>
        <w:t xml:space="preserve">"бразования Ивантеевского </w:t>
      </w:r>
      <w:r>
        <w:rPr>
          <w:color w:val="000000"/>
          <w:vertAlign w:val="baseline"/>
          <w:position w:val="0"/>
          <w:sz w:val="20"/>
          <w:sz w:val="28"/>
          <w:spacing w:val="2"/>
          <w:rFonts w:ascii="Times New Roman" w:cs="Times New Roman" w:eastAsia="Times New Roman" w:hAnsi="Times New Roman"/>
        </w:rPr>
        <w:t>муниципального района Саратовской области</w:t>
      </w:r>
    </w:p>
    <w:p>
      <w:pPr>
        <w:pStyle w:val="style0"/>
        <w:jc w:val="both"/>
        <w:ind w:firstLine="542" w:left="5" w:right="5"/>
        <w:spacing w:after="0" w:before="317" w:line="322" w:lineRule="exact"/>
      </w:pPr>
      <w:r>
        <w:rPr>
          <w:color w:val="000000"/>
          <w:vertAlign w:val="baseline"/>
          <w:position w:val="0"/>
          <w:sz w:val="20"/>
          <w:sz w:val="28"/>
          <w:spacing w:val="5"/>
          <w:rFonts w:ascii="Times New Roman" w:cs="Times New Roman" w:eastAsia="Times New Roman" w:hAnsi="Times New Roman"/>
        </w:rPr>
        <w:t xml:space="preserve">В соответствии с Федеральным законом от 06.10.2003 N 131-ФЗ "Об общих </w:t>
      </w:r>
      <w:r>
        <w:rPr>
          <w:color w:val="000000"/>
          <w:vertAlign w:val="baseline"/>
          <w:position w:val="0"/>
          <w:sz w:val="20"/>
          <w:sz w:val="28"/>
          <w:spacing w:val="7"/>
          <w:rFonts w:ascii="Times New Roman" w:cs="Times New Roman" w:eastAsia="Times New Roman" w:hAnsi="Times New Roman"/>
        </w:rPr>
        <w:t xml:space="preserve">принципах организации местного самоуправления в Российской Федерации", </w:t>
      </w: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>Федеральным законом от 12.01.1996 N 8-ФЗ "О погребении и похоронном деле", руководствуясь Уставом муниципального образования, Совет решил:</w:t>
      </w:r>
    </w:p>
    <w:p>
      <w:pPr>
        <w:pStyle w:val="style0"/>
        <w:jc w:val="left"/>
        <w:tabs>
          <w:tab w:leader="none" w:pos="908" w:val="left"/>
        </w:tabs>
        <w:ind w:firstLine="566" w:left="10" w:right="0"/>
        <w:spacing w:after="0" w:before="0" w:line="322" w:lineRule="exact"/>
      </w:pPr>
      <w:r>
        <w:rPr>
          <w:color w:val="000000"/>
          <w:vertAlign w:val="baseline"/>
          <w:position w:val="0"/>
          <w:sz w:val="20"/>
          <w:sz w:val="28"/>
          <w:spacing w:val="-27"/>
          <w:rFonts w:ascii="Times New Roman" w:cs="Times New Roman" w:eastAsia="Times New Roman" w:hAnsi="Times New Roman"/>
        </w:rPr>
        <w:t>1.</w:t>
      </w: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8"/>
          <w:spacing w:val="6"/>
          <w:rFonts w:ascii="Times New Roman" w:cs="Times New Roman" w:eastAsia="Times New Roman" w:hAnsi="Times New Roman"/>
        </w:rPr>
        <w:t>Утвердить Положение об организации ритуальных услуг и содержании мест</w:t>
        <w:br/>
        <w:t>захоронения на территории    Знаменского муниципального образования    согласно</w:t>
        <w:br/>
      </w:r>
      <w:r>
        <w:rPr>
          <w:color w:val="000000"/>
          <w:vertAlign w:val="baseline"/>
          <w:position w:val="0"/>
          <w:sz w:val="20"/>
          <w:sz w:val="28"/>
          <w:spacing w:val="-4"/>
          <w:rFonts w:ascii="Times New Roman" w:cs="Times New Roman" w:eastAsia="Times New Roman" w:hAnsi="Times New Roman"/>
        </w:rPr>
        <w:t>приложению.</w:t>
      </w:r>
    </w:p>
    <w:p>
      <w:pPr>
        <w:pStyle w:val="style0"/>
        <w:numPr>
          <w:ilvl w:val="0"/>
          <w:numId w:val="1"/>
        </w:numPr>
        <w:jc w:val="left"/>
        <w:tabs>
          <w:tab w:leader="none" w:pos="1368" w:val="left"/>
        </w:tabs>
        <w:ind w:hanging="0" w:left="547" w:right="0"/>
        <w:spacing w:after="0" w:before="0" w:line="322" w:lineRule="exact"/>
      </w:pPr>
      <w:r>
        <w:rPr>
          <w:color w:val="000000"/>
          <w:vertAlign w:val="baseline"/>
          <w:position w:val="0"/>
          <w:sz w:val="20"/>
          <w:sz w:val="28"/>
          <w:spacing w:val="-1"/>
          <w:rFonts w:ascii="Times New Roman" w:cs="Times New Roman" w:eastAsia="Times New Roman" w:hAnsi="Times New Roman"/>
        </w:rPr>
        <w:t>Настоящее решение обнародовать.</w:t>
      </w:r>
    </w:p>
    <w:p>
      <w:pPr>
        <w:pStyle w:val="style0"/>
        <w:numPr>
          <w:ilvl w:val="0"/>
          <w:numId w:val="1"/>
        </w:numPr>
        <w:jc w:val="left"/>
        <w:tabs>
          <w:tab w:leader="none" w:pos="1368" w:val="left"/>
        </w:tabs>
        <w:ind w:hanging="0" w:left="547" w:right="0"/>
        <w:spacing w:after="1080" w:before="0" w:line="322" w:lineRule="exact"/>
      </w:pPr>
      <w:r>
        <w:rPr>
          <w:color w:val="000000"/>
          <w:vertAlign w:val="baseline"/>
          <w:position w:val="0"/>
          <w:sz w:val="20"/>
          <w:sz w:val="28"/>
          <w:spacing w:val="-1"/>
          <w:rFonts w:ascii="Times New Roman" w:cs="Times New Roman" w:eastAsia="Times New Roman" w:hAnsi="Times New Roman"/>
        </w:rPr>
        <w:t>Контроль за исполнением настоящего решения возложить на Демидова А.А.</w:t>
      </w:r>
    </w:p>
    <w:p>
      <w:pPr>
        <w:pStyle w:val="style0"/>
        <w:jc w:val="left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4"/>
          <w:sz w:val="24"/>
          <w:spacing w:val="0"/>
          <w:rFonts w:ascii="Times New Roman" w:cs="Times New Roman" w:eastAsia="Times New Roman" w:hAnsi="Times New Roman"/>
        </w:rPr>
      </w:r>
    </w:p>
    <w:p>
      <w:pPr>
        <w:pStyle w:val="style0"/>
        <w:jc w:val="left"/>
        <w:ind w:hanging="0" w:left="0" w:right="0"/>
        <w:spacing w:after="0" w:before="523" w:line="322" w:lineRule="exact"/>
      </w:pPr>
      <w:r>
        <w:rPr>
          <w:color w:val="000000"/>
          <w:vertAlign w:val="baseline"/>
          <w:position w:val="0"/>
          <w:sz w:val="20"/>
          <w:sz w:val="28"/>
          <w:spacing w:val="3"/>
          <w:rFonts w:ascii="Times New Roman" w:cs="Times New Roman" w:eastAsia="Times New Roman" w:hAnsi="Times New Roman"/>
        </w:rPr>
        <w:t xml:space="preserve">Глава Знаменского </w:t>
      </w:r>
    </w:p>
    <w:p>
      <w:pPr>
        <w:pStyle w:val="style0"/>
        <w:jc w:val="left"/>
        <w:ind w:hanging="0" w:left="0" w:right="0"/>
        <w:spacing w:after="0" w:before="523" w:line="322" w:lineRule="exact"/>
      </w:pPr>
      <w:r>
        <w:rPr>
          <w:color w:val="000000"/>
          <w:vertAlign w:val="baseline"/>
          <w:position w:val="0"/>
          <w:sz w:val="20"/>
          <w:sz w:val="28"/>
          <w:spacing w:val="0"/>
          <w:rFonts w:ascii="Times New Roman" w:cs="Times New Roman" w:eastAsia="Times New Roman" w:hAnsi="Times New Roman"/>
        </w:rPr>
        <w:t xml:space="preserve">муниципального образования                                        </w:t>
      </w:r>
      <w:r>
        <w:rPr>
          <w:color w:val="000000"/>
          <w:vertAlign w:val="baseline"/>
          <w:position w:val="0"/>
          <w:sz w:val="20"/>
          <w:sz w:val="28"/>
          <w:spacing w:val="-4"/>
          <w:rFonts w:ascii="Times New Roman" w:cs="Times New Roman" w:eastAsia="Times New Roman" w:hAnsi="Times New Roman"/>
        </w:rPr>
        <w:t>В.И. Шабанов</w:t>
      </w:r>
    </w:p>
    <w:p>
      <w:pPr>
        <w:pStyle w:val="style0"/>
        <w:jc w:val="right"/>
        <w:ind w:hanging="0" w:left="7238" w:right="43"/>
        <w:spacing w:after="0" w:before="0" w:line="326" w:lineRule="exact"/>
      </w:pPr>
      <w:r>
        <w:rPr/>
      </w:r>
    </w:p>
    <w:p>
      <w:pPr>
        <w:pStyle w:val="style0"/>
        <w:jc w:val="right"/>
        <w:ind w:hanging="0" w:left="7238" w:right="43"/>
        <w:spacing w:after="0" w:before="0" w:line="326" w:lineRule="exact"/>
      </w:pPr>
      <w:r>
        <w:rPr/>
      </w:r>
    </w:p>
    <w:p>
      <w:pPr>
        <w:pStyle w:val="style0"/>
        <w:jc w:val="right"/>
        <w:ind w:hanging="0" w:left="5055" w:right="43"/>
        <w:spacing w:after="0" w:before="0" w:line="326" w:lineRule="exact"/>
      </w:pPr>
      <w:r>
        <w:rPr>
          <w:color w:val="000000"/>
          <w:vertAlign w:val="baseline"/>
          <w:position w:val="0"/>
          <w:sz w:val="20"/>
          <w:sz w:val="28"/>
          <w:spacing w:val="-5"/>
          <w:rFonts w:ascii="Times New Roman" w:cs="Times New Roman" w:eastAsia="Times New Roman" w:hAnsi="Times New Roman"/>
        </w:rPr>
        <w:t xml:space="preserve">Приложение </w:t>
      </w:r>
      <w:r>
        <w:rPr>
          <w:color w:val="000000"/>
          <w:vertAlign w:val="baseline"/>
          <w:position w:val="0"/>
          <w:sz w:val="20"/>
          <w:sz w:val="28"/>
          <w:spacing w:val="-2"/>
          <w:rFonts w:ascii="Times New Roman" w:cs="Times New Roman" w:eastAsia="Times New Roman" w:hAnsi="Times New Roman"/>
        </w:rPr>
        <w:t>к решению № 37 от 20.11.2006 г</w:t>
      </w:r>
    </w:p>
    <w:p>
      <w:pPr>
        <w:pStyle w:val="style0"/>
        <w:jc w:val="left"/>
        <w:ind w:hanging="0" w:left="5366" w:right="0"/>
        <w:spacing w:after="0" w:before="634" w:line="240" w:lineRule="exact"/>
      </w:pPr>
      <w:r>
        <w:rPr>
          <w:color w:val="000000"/>
          <w:vertAlign w:val="baseline"/>
          <w:position w:val="0"/>
          <w:sz w:val="20"/>
          <w:sz w:val="29"/>
          <w:spacing w:val="-10"/>
          <w:b/>
          <w:rFonts w:ascii="Times New Roman" w:cs="Times New Roman" w:eastAsia="Times New Roman" w:hAnsi="Times New Roman"/>
        </w:rPr>
        <w:t>ПОЛОЖЕНИЕ</w:t>
      </w:r>
    </w:p>
    <w:p>
      <w:pPr>
        <w:pStyle w:val="style0"/>
        <w:jc w:val="center"/>
        <w:ind w:hanging="0" w:left="1013" w:right="0"/>
        <w:spacing w:after="0" w:before="0" w:line="331" w:lineRule="exact"/>
      </w:pPr>
      <w:r>
        <w:rPr>
          <w:color w:val="000000"/>
          <w:vertAlign w:val="baseline"/>
          <w:position w:val="0"/>
          <w:sz w:val="20"/>
          <w:sz w:val="29"/>
          <w:spacing w:val="-7"/>
          <w:b/>
          <w:rFonts w:ascii="Times New Roman" w:cs="Times New Roman" w:eastAsia="Times New Roman" w:hAnsi="Times New Roman"/>
        </w:rPr>
        <w:t>ОБ ОРГАНИЗАЦИИ РИТУАЛЬНЫХ УСЛУГ И</w:t>
      </w:r>
    </w:p>
    <w:p>
      <w:pPr>
        <w:pStyle w:val="style0"/>
        <w:jc w:val="center"/>
        <w:ind w:hanging="0" w:left="1008" w:right="0"/>
        <w:spacing w:after="0" w:before="5" w:line="331" w:lineRule="exact"/>
      </w:pPr>
      <w:r>
        <w:rPr>
          <w:color w:val="000000"/>
          <w:vertAlign w:val="baseline"/>
          <w:position w:val="0"/>
          <w:sz w:val="20"/>
          <w:sz w:val="29"/>
          <w:spacing w:val="-7"/>
          <w:b/>
          <w:rFonts w:ascii="Times New Roman" w:cs="Times New Roman" w:eastAsia="Times New Roman" w:hAnsi="Times New Roman"/>
        </w:rPr>
        <w:t>СОДЕРЖАНИИ МЕСТ ЗАХОРОНЕНИЯ НА ТЕРРИТОРИИ</w:t>
      </w:r>
    </w:p>
    <w:p>
      <w:pPr>
        <w:pStyle w:val="style0"/>
        <w:jc w:val="center"/>
        <w:ind w:hanging="0" w:left="1008" w:right="0"/>
        <w:spacing w:after="0" w:before="0" w:line="331" w:lineRule="exact"/>
      </w:pPr>
      <w:r>
        <w:rPr>
          <w:color w:val="000000"/>
          <w:vertAlign w:val="baseline"/>
          <w:position w:val="0"/>
          <w:sz w:val="20"/>
          <w:sz w:val="29"/>
          <w:spacing w:val="-5"/>
          <w:b/>
          <w:rFonts w:ascii="Times New Roman" w:cs="Times New Roman" w:eastAsia="Times New Roman" w:hAnsi="Times New Roman"/>
        </w:rPr>
        <w:t>ЗНАМЕНСКОГО МУНИЦИПАЛЬНОГО ОБРАЗОВАНИЯ</w:t>
      </w:r>
    </w:p>
    <w:p>
      <w:pPr>
        <w:pStyle w:val="style0"/>
        <w:jc w:val="left"/>
        <w:ind w:hanging="0" w:left="5006" w:right="0"/>
        <w:spacing w:after="0" w:before="293" w:line="240" w:lineRule="exact"/>
      </w:pPr>
      <w:r>
        <w:rPr>
          <w:color w:val="000000"/>
          <w:vertAlign w:val="baseline"/>
          <w:position w:val="0"/>
          <w:sz w:val="20"/>
          <w:sz w:val="26"/>
          <w:spacing w:val="-2"/>
          <w:b/>
          <w:rFonts w:ascii="Times New Roman" w:cs="Times New Roman" w:eastAsia="Times New Roman" w:hAnsi="Times New Roman"/>
        </w:rPr>
        <w:t>1. ОБЩИЕ ПОЛОЖЕНИЯ</w:t>
      </w:r>
    </w:p>
    <w:p>
      <w:pPr>
        <w:pStyle w:val="style0"/>
        <w:numPr>
          <w:ilvl w:val="0"/>
          <w:numId w:val="2"/>
        </w:numPr>
        <w:jc w:val="left"/>
        <w:tabs>
          <w:tab w:leader="none" w:pos="1952" w:val="left"/>
        </w:tabs>
        <w:ind w:firstLine="585" w:left="-45" w:right="0"/>
        <w:spacing w:after="0" w:before="274" w:line="278" w:lineRule="exact"/>
      </w:pP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>Настоящее Положение разработано в соответствии с Федеральным законом от 06.10.2003 N</w:t>
        <w:br/>
      </w:r>
      <w:r>
        <w:rPr>
          <w:color w:val="000000"/>
          <w:vertAlign w:val="baseline"/>
          <w:position w:val="0"/>
          <w:sz w:val="20"/>
          <w:sz w:val="25"/>
          <w:spacing w:val="1"/>
          <w:rFonts w:ascii="Times New Roman" w:cs="Times New Roman" w:eastAsia="Times New Roman" w:hAnsi="Times New Roman"/>
        </w:rPr>
        <w:t>131-ФЗ "Об общих принципах организации местного самоуправления в Российской Федерации",</w:t>
        <w:br/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Федеральным законом от 12.01.1996 N 8-ФЗ "О погребении и похоронном деле", Уставом Знаменского</w:t>
        <w:br/>
      </w:r>
      <w:r>
        <w:rPr>
          <w:color w:val="000000"/>
          <w:vertAlign w:val="baseline"/>
          <w:position w:val="0"/>
          <w:sz w:val="20"/>
          <w:sz w:val="25"/>
          <w:spacing w:val="1"/>
          <w:rFonts w:ascii="Times New Roman" w:cs="Times New Roman" w:eastAsia="Times New Roman" w:hAnsi="Times New Roman"/>
        </w:rPr>
        <w:t>муниципального образования  и регулирует  отношения  в  сфере  оказания  ритуальных  услуг  и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содержания мест захоронения на территории муниципального образования.</w:t>
      </w:r>
    </w:p>
    <w:p>
      <w:pPr>
        <w:pStyle w:val="style0"/>
        <w:numPr>
          <w:ilvl w:val="0"/>
          <w:numId w:val="2"/>
        </w:numPr>
        <w:jc w:val="left"/>
        <w:tabs>
          <w:tab w:leader="none" w:pos="1997" w:val="left"/>
        </w:tabs>
        <w:ind w:firstLine="585" w:left="0" w:right="0"/>
        <w:spacing w:after="0" w:before="0" w:line="278" w:lineRule="exact"/>
      </w:pP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В настоящем Положении используются следующие понятия, установленные в соответствии с</w:t>
        <w:br/>
        <w:t>действующим законодательством:</w:t>
      </w:r>
    </w:p>
    <w:p>
      <w:pPr>
        <w:pStyle w:val="style0"/>
        <w:jc w:val="left"/>
        <w:tabs>
          <w:tab w:leader="none" w:pos="1808" w:val="left"/>
          <w:tab w:leader="none" w:pos="11384" w:val="left"/>
        </w:tabs>
        <w:ind w:hanging="0" w:left="-30" w:right="0"/>
        <w:spacing w:after="0" w:before="0" w:line="278" w:lineRule="exact"/>
      </w:pPr>
      <w:r>
        <w:rPr>
          <w:color w:val="000000"/>
          <w:vertAlign w:val="baseline"/>
          <w:position w:val="0"/>
          <w:sz w:val="20"/>
          <w:sz w:val="25"/>
          <w:spacing w:val="-12"/>
          <w:rFonts w:ascii="Times New Roman" w:cs="Times New Roman" w:eastAsia="Times New Roman" w:hAnsi="Times New Roman"/>
        </w:rPr>
        <w:t>а)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места захоронений - участки земли с погребенными останками умерших или прахом;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  <w:t>,</w:t>
      </w:r>
    </w:p>
    <w:p>
      <w:pPr>
        <w:pStyle w:val="style0"/>
        <w:jc w:val="left"/>
        <w:tabs>
          <w:tab w:leader="none" w:pos="1853" w:val="left"/>
        </w:tabs>
        <w:ind w:firstLine="542" w:left="15" w:right="0"/>
        <w:spacing w:after="0" w:before="0" w:line="278" w:lineRule="exact"/>
      </w:pPr>
      <w:r>
        <w:rPr>
          <w:color w:val="000000"/>
          <w:vertAlign w:val="baseline"/>
          <w:position w:val="0"/>
          <w:sz w:val="20"/>
          <w:sz w:val="25"/>
          <w:spacing w:val="-14"/>
          <w:rFonts w:ascii="Times New Roman" w:cs="Times New Roman" w:eastAsia="Times New Roman" w:hAnsi="Times New Roman"/>
        </w:rPr>
        <w:t>б)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>места погребения - отведенные в соответствии с этическими, санитарными и экологическими</w:t>
        <w:br/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>требованиями участки земли с сооружаемыми на них кладбищами для захоронения тел (останков)</w:t>
        <w:br/>
      </w: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>умерших,   а  также   иными  зданиями   и   сооружениями,   предназначенными   для   осуществления</w:t>
        <w:br/>
      </w:r>
      <w:r>
        <w:rPr>
          <w:color w:val="000000"/>
          <w:vertAlign w:val="baseline"/>
          <w:position w:val="0"/>
          <w:sz w:val="20"/>
          <w:sz w:val="25"/>
          <w:spacing w:val="-7"/>
          <w:rFonts w:ascii="Times New Roman" w:cs="Times New Roman" w:eastAsia="Times New Roman" w:hAnsi="Times New Roman"/>
        </w:rPr>
        <w:t>погребения умерших.</w:t>
      </w:r>
    </w:p>
    <w:p>
      <w:pPr>
        <w:pStyle w:val="style0"/>
        <w:jc w:val="left"/>
        <w:ind w:hanging="0" w:left="30" w:right="0"/>
        <w:spacing w:after="0" w:before="0" w:line="278" w:lineRule="exact"/>
      </w:pP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Места погребения могут быть:</w:t>
      </w:r>
    </w:p>
    <w:p>
      <w:pPr>
        <w:pStyle w:val="style0"/>
        <w:jc w:val="left"/>
        <w:ind w:hanging="0" w:left="-15" w:right="0"/>
        <w:spacing w:after="0" w:before="0" w:line="278" w:lineRule="exact"/>
      </w:pP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по принадлежности - государственные, муниципальные;</w:t>
      </w:r>
    </w:p>
    <w:p>
      <w:pPr>
        <w:pStyle w:val="style0"/>
        <w:jc w:val="left"/>
        <w:ind w:hanging="0" w:left="4493" w:right="0"/>
        <w:spacing w:after="0" w:before="0" w:line="278" w:lineRule="exact"/>
      </w:pPr>
      <w:r>
        <w:rPr>
          <w:color w:val="000000"/>
          <w:vertAlign w:val="baseline"/>
          <w:position w:val="0"/>
          <w:sz w:val="20"/>
          <w:sz w:val="25"/>
          <w:spacing w:val="-6"/>
          <w:i/>
          <w:rFonts w:ascii="Times New Roman" w:cs="Times New Roman" w:eastAsia="Times New Roman" w:hAnsi="Times New Roman"/>
        </w:rPr>
        <w:t xml:space="preserve">, </w:t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вероисповедальные, воинские;</w:t>
      </w:r>
    </w:p>
    <w:p>
      <w:pPr>
        <w:pStyle w:val="style0"/>
        <w:jc w:val="left"/>
        <w:ind w:hanging="0" w:left="3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Но историческому и культурному значению - историко-мемориальные;</w:t>
      </w:r>
    </w:p>
    <w:p>
      <w:pPr>
        <w:pStyle w:val="style0"/>
        <w:jc w:val="left"/>
        <w:tabs>
          <w:tab w:leader="none" w:pos="1920" w:val="left"/>
        </w:tabs>
        <w:ind w:firstLine="552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3"/>
          <w:rFonts w:ascii="Times New Roman" w:cs="Times New Roman" w:eastAsia="Times New Roman" w:hAnsi="Times New Roman"/>
        </w:rPr>
        <w:t>в)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1"/>
          <w:rFonts w:ascii="Times New Roman" w:cs="Times New Roman" w:eastAsia="Times New Roman" w:hAnsi="Times New Roman"/>
        </w:rPr>
        <w:t>места почетных захоронений ^ участки земли, выделенные в установленном порядке- для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захоронения умерших (погибших) граждан на Почетном квартале;     ,;</w:t>
      </w:r>
    </w:p>
    <w:p>
      <w:pPr>
        <w:pStyle w:val="style0"/>
        <w:jc w:val="left"/>
        <w:tabs>
          <w:tab w:leader="none" w:pos="1808" w:val="left"/>
        </w:tabs>
        <w:ind w:firstLine="528" w:left="-45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2"/>
          <w:rFonts w:ascii="Times New Roman" w:cs="Times New Roman" w:eastAsia="Times New Roman" w:hAnsi="Times New Roman"/>
        </w:rPr>
        <w:t>г)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надмогильные сооружения (надгробия) - памятные сооружения, устанавливаемые на могилах:</w:t>
        <w:br/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памятники, стелы, обелиски, кресты и т. п.;</w:t>
      </w:r>
    </w:p>
    <w:p>
      <w:pPr>
        <w:pStyle w:val="style0"/>
        <w:jc w:val="left"/>
        <w:tabs>
          <w:tab w:leader="none" w:pos="1823" w:val="left"/>
        </w:tabs>
        <w:ind w:firstLine="528" w:left="-3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0"/>
          <w:rFonts w:ascii="Times New Roman" w:cs="Times New Roman" w:eastAsia="Times New Roman" w:hAnsi="Times New Roman"/>
        </w:rPr>
        <w:t>д)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2"/>
          <w:rFonts w:ascii="Times New Roman" w:cs="Times New Roman" w:eastAsia="Times New Roman" w:hAnsi="Times New Roman"/>
        </w:rPr>
        <w:t>общественное кладбище - кладбище, предназначенное для погребения умерших с учетом их</w:t>
        <w:br/>
      </w:r>
      <w:r>
        <w:rPr>
          <w:color w:val="000000"/>
          <w:vertAlign w:val="baseline"/>
          <w:position w:val="0"/>
          <w:sz w:val="20"/>
          <w:sz w:val="25"/>
          <w:spacing w:val="1"/>
          <w:rFonts w:ascii="Times New Roman" w:cs="Times New Roman" w:eastAsia="Times New Roman" w:hAnsi="Times New Roman"/>
        </w:rPr>
        <w:t>волеизъявления либо по решению специализированной службы по вопросам похоронного дела и</w:t>
        <w:br/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находящееся в ведении органов местного самоуправления;</w:t>
      </w:r>
    </w:p>
    <w:p>
      <w:pPr>
        <w:pStyle w:val="style0"/>
        <w:jc w:val="left"/>
        <w:tabs>
          <w:tab w:leader="none" w:pos="1603" w:val="left"/>
        </w:tabs>
        <w:ind w:hanging="0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0"/>
          <w:i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2"/>
          <w:rFonts w:ascii="Times New Roman" w:cs="Times New Roman" w:eastAsia="Times New Roman" w:hAnsi="Times New Roman"/>
        </w:rPr>
        <w:t>е) повторное захоронение - захоронение тела (останков) в могилу, в которой на данный момент</w:t>
      </w: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 xml:space="preserve"> уже находится захоронение;</w:t>
      </w:r>
    </w:p>
    <w:p>
      <w:pPr>
        <w:pStyle w:val="style0"/>
        <w:jc w:val="left"/>
        <w:ind w:hanging="0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 xml:space="preserve">       </w:t>
      </w:r>
      <w:r>
        <w:rPr>
          <w:color w:val="000000"/>
          <w:vertAlign w:val="baseline"/>
          <w:position w:val="0"/>
          <w:sz w:val="20"/>
          <w:sz w:val="25"/>
          <w:spacing w:val="-12"/>
          <w:rFonts w:ascii="Times New Roman" w:cs="Times New Roman" w:eastAsia="Times New Roman" w:hAnsi="Times New Roman"/>
        </w:rPr>
        <w:t>ж)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погребение - обрядовые действия по захоронению тела (останков) человека после его смерти в</w:t>
        <w:br/>
        <w:t>соответствии с обычаями и традициями, не противоречащими санитарным и иным требованиям;</w:t>
      </w:r>
    </w:p>
    <w:p>
      <w:pPr>
        <w:pStyle w:val="style0"/>
        <w:jc w:val="left"/>
        <w:tabs>
          <w:tab w:leader="none" w:pos="1885" w:val="left"/>
        </w:tabs>
        <w:ind w:firstLine="538" w:left="-3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8"/>
          <w:rFonts w:ascii="Times New Roman" w:cs="Times New Roman" w:eastAsia="Times New Roman" w:hAnsi="Times New Roman"/>
        </w:rPr>
        <w:t>з)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5"/>
          <w:rFonts w:ascii="Times New Roman" w:cs="Times New Roman" w:eastAsia="Times New Roman" w:hAnsi="Times New Roman"/>
        </w:rPr>
        <w:t>похоронное дело - отрасль    хозяйства, включающая в себя деятельность по оказанию</w:t>
        <w:br/>
      </w: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>ритуальных, юридических, производственных, обрядовых и иных сопутствующих услуг, связанных с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 xml:space="preserve"> </w:t>
      </w:r>
      <w:r>
        <w:rPr>
          <w:color w:val="000000"/>
          <w:vertAlign w:val="baseline"/>
          <w:position w:val="0"/>
          <w:sz w:val="20"/>
          <w:sz w:val="25"/>
          <w:spacing w:val="-2"/>
          <w:rFonts w:ascii="Times New Roman" w:cs="Times New Roman" w:eastAsia="Times New Roman" w:hAnsi="Times New Roman"/>
        </w:rPr>
        <w:t xml:space="preserve">созданием и эксплуатацией объектов похоронного значения, а также организацией и проведением </w:t>
      </w:r>
      <w:r>
        <w:rPr>
          <w:color w:val="000000"/>
          <w:vertAlign w:val="baseline"/>
          <w:position w:val="0"/>
          <w:sz w:val="20"/>
          <w:sz w:val="25"/>
          <w:spacing w:val="2"/>
          <w:rFonts w:ascii="Times New Roman" w:cs="Times New Roman" w:eastAsia="Times New Roman" w:hAnsi="Times New Roman"/>
        </w:rPr>
        <w:t xml:space="preserve">  похорон;</w:t>
      </w:r>
    </w:p>
    <w:p>
      <w:pPr>
        <w:pStyle w:val="style0"/>
        <w:jc w:val="left"/>
        <w:tabs>
          <w:tab w:leader="none" w:pos="1658" w:val="left"/>
        </w:tabs>
        <w:ind w:hanging="0" w:left="45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3"/>
          <w:rFonts w:ascii="Times New Roman" w:cs="Times New Roman" w:eastAsia="Times New Roman" w:hAnsi="Times New Roman"/>
        </w:rPr>
        <w:t>и) Почетный квартал - обособленная территория кладбища, на которой расположены места</w:t>
      </w: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 xml:space="preserve">   захоронений умерших (погибших) граждан, имеющих заслуги перед муниципальным образованием ,</w:t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 xml:space="preserve">  Саратовской областью и (или) Российский Федерацией;</w:t>
      </w:r>
    </w:p>
    <w:p>
      <w:pPr>
        <w:pStyle w:val="style0"/>
        <w:jc w:val="left"/>
        <w:tabs>
          <w:tab w:leader="none" w:pos="1658" w:val="left"/>
        </w:tabs>
        <w:ind w:hanging="0" w:left="45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8"/>
          <w:rFonts w:ascii="Times New Roman" w:cs="Times New Roman" w:eastAsia="Times New Roman" w:hAnsi="Times New Roman"/>
        </w:rPr>
        <w:t>к) ритуал  порядок проведения отряда,' в том числе похоронного;</w:t>
      </w:r>
    </w:p>
    <w:p>
      <w:pPr>
        <w:pStyle w:val="style0"/>
        <w:jc w:val="left"/>
        <w:tabs>
          <w:tab w:leader="none" w:pos="1598" w:val="left"/>
        </w:tabs>
        <w:ind w:hanging="0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3"/>
          <w:rFonts w:ascii="Times New Roman" w:cs="Times New Roman" w:eastAsia="Times New Roman" w:hAnsi="Times New Roman"/>
        </w:rPr>
        <w:t>л) ритуальные услуги - услуги, непосредственно связанные с осуществлением погребения, в том</w:t>
      </w:r>
      <w:r>
        <w:rPr>
          <w:color w:val="000000"/>
          <w:vertAlign w:val="baseline"/>
          <w:position w:val="0"/>
          <w:sz w:val="20"/>
          <w:sz w:val="25"/>
          <w:spacing w:val="-1"/>
          <w:rFonts w:ascii="Times New Roman" w:cs="Times New Roman" w:eastAsia="Times New Roman" w:hAnsi="Times New Roman"/>
        </w:rPr>
        <w:t xml:space="preserve"> числе:</w:t>
      </w:r>
    </w:p>
    <w:p>
      <w:pPr>
        <w:pStyle w:val="style0"/>
        <w:jc w:val="left"/>
        <w:tabs>
          <w:tab w:leader="none" w:pos="1541" w:val="left"/>
        </w:tabs>
        <w:ind w:hanging="0" w:left="0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1) услуги по оформлению документов и заказов на организацию похорон;      '</w:t>
      </w:r>
    </w:p>
    <w:p>
      <w:pPr>
        <w:pStyle w:val="style0"/>
        <w:jc w:val="left"/>
        <w:tabs>
          <w:tab w:leader="none" w:pos="1541" w:val="left"/>
        </w:tabs>
        <w:ind w:hanging="0" w:left="0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2) услуги по захоронению (рытье могилы, опускание гроба в могилу, засыпка могилы);</w:t>
      </w:r>
    </w:p>
    <w:p>
      <w:pPr>
        <w:pStyle w:val="style0"/>
        <w:jc w:val="left"/>
        <w:tabs>
          <w:tab w:leader="none" w:pos="1541" w:val="left"/>
        </w:tabs>
        <w:ind w:hanging="0" w:left="0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>3) прокатзала и его оформление для проведения гражданской панихиды, обряда поминания;</w:t>
      </w:r>
    </w:p>
    <w:p>
      <w:pPr>
        <w:pStyle w:val="style0"/>
        <w:jc w:val="left"/>
        <w:tabs>
          <w:tab w:leader="none" w:pos="1541" w:val="left"/>
        </w:tabs>
        <w:ind w:hanging="0" w:left="0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4) услуги организатора ритуала по похоронам;</w:t>
      </w:r>
    </w:p>
    <w:p>
      <w:pPr>
        <w:pStyle w:val="style0"/>
        <w:jc w:val="left"/>
        <w:tabs>
          <w:tab w:leader="none" w:pos="1541" w:val="left"/>
        </w:tabs>
        <w:ind w:hanging="0" w:left="0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5) услуги по уходу за могилой;</w:t>
      </w:r>
    </w:p>
    <w:p>
      <w:pPr>
        <w:pStyle w:val="style0"/>
        <w:jc w:val="left"/>
        <w:tabs>
          <w:tab w:leader="none" w:pos="1541" w:val="left"/>
        </w:tabs>
        <w:ind w:hanging="0" w:left="0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6) изготовление гробов, в том числе цинковых;</w:t>
      </w:r>
    </w:p>
    <w:p>
      <w:pPr>
        <w:pStyle w:val="style0"/>
        <w:jc w:val="left"/>
        <w:tabs>
          <w:tab w:leader="none" w:pos="1541" w:val="left"/>
        </w:tabs>
        <w:ind w:hanging="0" w:left="0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7) изготовление, пошив и прокат похоронных принадлежностей;</w:t>
      </w:r>
    </w:p>
    <w:p>
      <w:pPr>
        <w:pStyle w:val="style0"/>
        <w:jc w:val="left"/>
        <w:tabs>
          <w:tab w:leader="none" w:pos="874" w:val="left"/>
        </w:tabs>
        <w:ind w:hanging="0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5"/>
          <w:rFonts w:ascii="Times New Roman" w:cs="Times New Roman" w:eastAsia="Times New Roman" w:hAnsi="Times New Roman"/>
        </w:rPr>
        <w:t>9)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изготовление надмогильных сооружений, оград;</w:t>
      </w:r>
    </w:p>
    <w:p>
      <w:pPr>
        <w:pStyle w:val="style0"/>
        <w:jc w:val="left"/>
        <w:tabs>
          <w:tab w:leader="none" w:pos="989" w:val="left"/>
        </w:tabs>
        <w:ind w:hanging="0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5"/>
          <w:rFonts w:ascii="Times New Roman" w:cs="Times New Roman" w:eastAsia="Times New Roman" w:hAnsi="Times New Roman"/>
        </w:rPr>
        <w:t>10)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услуги по установке, снятию, окраске и ремонту надмогильных сооружений, оград;</w:t>
      </w:r>
    </w:p>
    <w:p>
      <w:pPr>
        <w:pStyle w:val="style0"/>
        <w:jc w:val="left"/>
        <w:tabs>
          <w:tab w:leader="none" w:pos="1075" w:val="left"/>
        </w:tabs>
        <w:ind w:hanging="0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11)</w:t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изготовление  надписей на памятниках,  мемориальных досках,   крепление  фотографи;</w:t>
        <w:br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12)</w:t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чек на надмогильных сооружениях;</w:t>
      </w:r>
    </w:p>
    <w:p>
      <w:pPr>
        <w:pStyle w:val="style0"/>
        <w:jc w:val="left"/>
        <w:tabs>
          <w:tab w:leader="none" w:pos="1075" w:val="left"/>
        </w:tabs>
        <w:ind w:hanging="0" w:left="0" w:right="0"/>
        <w:spacing w:after="0" w:before="0" w:line="240" w:lineRule="exact"/>
      </w:pP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>высечка барельефов, выполнение графических портретов на памятниках, скульптурнь</w:t>
      </w:r>
    </w:p>
    <w:p>
      <w:pPr>
        <w:pStyle w:val="style0"/>
        <w:numPr>
          <w:ilvl w:val="0"/>
          <w:numId w:val="18"/>
        </w:numPr>
        <w:jc w:val="left"/>
        <w:tabs>
          <w:tab w:leader="none" w:pos="8688" w:val="left"/>
        </w:tabs>
        <w:ind w:hanging="0" w:left="5" w:right="1920"/>
        <w:spacing w:after="0" w:before="274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санитарная и косметическая обработка тела умершего, бальзамирование;</w:t>
        <w:br/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 xml:space="preserve"> 14) услуги по перевозке тела (останков) умершего;</w:t>
      </w:r>
    </w:p>
    <w:p>
      <w:pPr>
        <w:pStyle w:val="style0"/>
        <w:jc w:val="left"/>
        <w:tabs>
          <w:tab w:leader="none" w:pos="8688" w:val="left"/>
        </w:tabs>
        <w:ind w:hanging="0" w:left="5" w:right="1920"/>
        <w:spacing w:after="0" w:before="274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 xml:space="preserve">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15) проведение эксгумации, транспортировка и перезахоронение останков;</w:t>
      </w:r>
    </w:p>
    <w:p>
      <w:pPr>
        <w:pStyle w:val="style0"/>
        <w:jc w:val="left"/>
        <w:ind w:hanging="0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16) прочие услуги по организации похорон;</w:t>
      </w:r>
    </w:p>
    <w:p>
      <w:pPr>
        <w:pStyle w:val="style0"/>
        <w:jc w:val="both"/>
        <w:ind w:hanging="0" w:left="91" w:right="125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 xml:space="preserve">м) ритуальное (похоронное) обслуживание - предоставление ритуальных услуг на безвозмездно </w:t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основе или за плату;</w:t>
      </w:r>
    </w:p>
    <w:p>
      <w:pPr>
        <w:pStyle w:val="style0"/>
        <w:jc w:val="both"/>
        <w:tabs>
          <w:tab w:leader="none" w:pos="10569" w:val="left"/>
        </w:tabs>
        <w:ind w:hanging="0" w:left="86" w:right="12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н) семейное (родовое) захоронение - место захоронения, предоставляемое на платной основе н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общественных кладбищах для погребения двух и более умерших родственников;</w:t>
      </w:r>
    </w:p>
    <w:p>
      <w:pPr>
        <w:pStyle w:val="style0"/>
        <w:jc w:val="both"/>
        <w:tabs>
          <w:tab w:leader="none" w:pos="10569" w:val="left"/>
        </w:tabs>
        <w:ind w:hanging="0" w:left="86" w:right="12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о) специализированная служба по вопросам похоронного дела - организация, созданная (ил</w:t>
        <w:br/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>работающая по договору) органами местного самоуправления для оказания ритуальных услуг</w:t>
        <w:br/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содержания (эксплуатации) мест погребения.</w:t>
      </w:r>
    </w:p>
    <w:p>
      <w:pPr>
        <w:pStyle w:val="style0"/>
        <w:jc w:val="both"/>
        <w:tabs>
          <w:tab w:leader="underscore" w:pos="9591" w:val="left"/>
        </w:tabs>
        <w:ind w:firstLine="542" w:left="77" w:right="106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>Специализированной службой по вопросам похоронного дела, осуществляющей сво!</w:t>
        <w:br/>
      </w: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>деятельность на территории муниципального образования, и в отношении мест погребенш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находящихся в ведении органов местного самоуправления, является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0"/>
          <w:u w:val="single"/>
          <w:rFonts w:ascii="Times New Roman" w:cs="Times New Roman" w:eastAsia="Times New Roman" w:hAnsi="Times New Roman"/>
        </w:rPr>
        <w:t>'</w:t>
      </w:r>
    </w:p>
    <w:p>
      <w:pPr>
        <w:pStyle w:val="style0"/>
        <w:jc w:val="right"/>
        <w:tabs>
          <w:tab w:leader="none" w:pos="7920" w:val="left"/>
        </w:tabs>
        <w:ind w:hanging="0" w:left="0" w:right="0"/>
        <w:spacing w:after="0" w:before="264" w:line="240" w:lineRule="exact"/>
      </w:pP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2. ПОРЯДОК ОРГАНИЗАЦИИ ПОХОРОННОГО ДЕЛА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</w:p>
    <w:p>
      <w:pPr>
        <w:pStyle w:val="style0"/>
        <w:numPr>
          <w:ilvl w:val="0"/>
          <w:numId w:val="4"/>
        </w:numPr>
        <w:jc w:val="left"/>
        <w:tabs>
          <w:tab w:leader="none" w:pos="696" w:val="left"/>
        </w:tabs>
        <w:ind w:firstLine="360" w:left="77" w:right="0"/>
        <w:spacing w:after="0" w:before="283" w:line="269" w:lineRule="exact"/>
      </w:pP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 xml:space="preserve">2.1. Организация похоронного дела на территории Знаменского муниципального образованй </w:t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осуществляется    органами    местного    самоуправления         в    соответствии    с    действующи</w:t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 xml:space="preserve">м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законодательством Российской Федерации и муниципальными правовыми актами.</w:t>
      </w:r>
    </w:p>
    <w:p>
      <w:pPr>
        <w:pStyle w:val="style0"/>
        <w:numPr>
          <w:ilvl w:val="0"/>
          <w:numId w:val="4"/>
        </w:numPr>
        <w:jc w:val="left"/>
        <w:tabs>
          <w:tab w:leader="none" w:pos="696" w:val="left"/>
        </w:tabs>
        <w:ind w:firstLine="360" w:left="77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2.2.   Решение  о   создании   мест  погребения   на  территории   муниципального   образованй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Знаменского принимается администрацией в соответствии с действующим законодательством.</w:t>
      </w:r>
    </w:p>
    <w:p>
      <w:pPr>
        <w:pStyle w:val="style0"/>
        <w:numPr>
          <w:ilvl w:val="0"/>
          <w:numId w:val="4"/>
        </w:numPr>
        <w:jc w:val="left"/>
        <w:tabs>
          <w:tab w:leader="none" w:pos="696" w:val="left"/>
        </w:tabs>
        <w:ind w:firstLine="360" w:left="77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 xml:space="preserve">2.3. На территории Знаменского муниципального образования    каждому человеку после </w:t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смерти гарантируется погребение с учетом его волеизъявления, а также предоставление бесплатн</w:t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 xml:space="preserve">о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участка земли для погребения его тела (останков).</w:t>
      </w:r>
    </w:p>
    <w:p>
      <w:pPr>
        <w:pStyle w:val="style0"/>
        <w:jc w:val="both"/>
        <w:ind w:firstLine="355" w:left="77" w:right="58"/>
        <w:spacing w:after="0" w:before="5" w:line="269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 xml:space="preserve">•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 xml:space="preserve">2.4. На территории всех кладбищ, находящихся в ведении органов местного самоуправление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Знаменского муниципального образования, бесплатно предоставляются участки земли следующие </w:t>
      </w:r>
      <w:r>
        <w:rPr>
          <w:color w:val="000000"/>
          <w:vertAlign w:val="baseline"/>
          <w:position w:val="0"/>
          <w:sz w:val="20"/>
          <w:sz w:val="24"/>
          <w:spacing w:val="-4"/>
          <w:rFonts w:ascii="Times New Roman" w:cs="Times New Roman" w:eastAsia="Times New Roman" w:hAnsi="Times New Roman"/>
        </w:rPr>
        <w:t>размеров:</w:t>
      </w:r>
    </w:p>
    <w:p>
      <w:pPr>
        <w:pStyle w:val="style0"/>
        <w:jc w:val="left"/>
        <w:tabs>
          <w:tab w:leader="none" w:pos="826" w:val="left"/>
        </w:tabs>
        <w:ind w:firstLine="542" w:left="72" w:right="0"/>
        <w:spacing w:after="0" w:before="5" w:line="269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-</w:t>
        <w:tab/>
        <w:t>для погребения тела (останков) умершего в гробу предоставляется участок земли площадью _кв. м. Расстояние между могилами по длинной и короткой сторонам могил должно быть не менее ___</w:t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м и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м соответственно. Длина могилы должна быть не менее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м, ширина -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м, глубина</w:t>
      </w:r>
      <w:r>
        <w:rPr>
          <w:color w:val="00000A"/>
          <w:vertAlign w:val="baseline"/>
          <w:position w:val="0"/>
          <w:sz w:val="20"/>
          <w:sz w:val="20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м. При захоронении умерших детей размеры могил могут быть соответственно уменьшены</w:t>
      </w:r>
    </w:p>
    <w:p>
      <w:pPr>
        <w:pStyle w:val="style0"/>
        <w:jc w:val="left"/>
        <w:tabs>
          <w:tab w:leader="underscore" w:pos="6859" w:val="left"/>
          <w:tab w:leader="underscore" w:pos="7944" w:val="left"/>
        </w:tabs>
        <w:ind w:hanging="0" w:left="77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Места для перезахоронения останков должны иметь размеры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х</w:t>
        <w:tab/>
      </w:r>
      <w:r>
        <w:rPr>
          <w:color w:val="000000"/>
          <w:vertAlign w:val="baseline"/>
          <w:position w:val="0"/>
          <w:sz w:val="20"/>
          <w:sz w:val="24"/>
          <w:spacing w:val="-11"/>
          <w:rFonts w:ascii="Times New Roman" w:cs="Times New Roman" w:eastAsia="Times New Roman" w:hAnsi="Times New Roman"/>
        </w:rPr>
        <w:t>м;</w:t>
      </w:r>
    </w:p>
    <w:p>
      <w:pPr>
        <w:pStyle w:val="style0"/>
        <w:jc w:val="left"/>
        <w:tabs>
          <w:tab w:leader="none" w:pos="1368" w:val="left"/>
          <w:tab w:leader="underscore" w:pos="5433" w:val="left"/>
          <w:tab w:leader="underscore" w:pos="6475" w:val="left"/>
        </w:tabs>
        <w:ind w:hanging="0" w:left="614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-</w:t>
        <w:tab/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для захоронения урны с прахом -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5"/>
          <w:rFonts w:ascii="Times New Roman" w:cs="Times New Roman" w:eastAsia="Times New Roman" w:hAnsi="Times New Roman"/>
        </w:rPr>
        <w:t>м х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7"/>
          <w:rFonts w:ascii="Times New Roman" w:cs="Times New Roman" w:eastAsia="Times New Roman" w:hAnsi="Times New Roman"/>
        </w:rPr>
        <w:t>м.</w:t>
      </w:r>
    </w:p>
    <w:p>
      <w:pPr>
        <w:pStyle w:val="style0"/>
        <w:jc w:val="left"/>
        <w:tabs>
          <w:tab w:leader="none" w:pos="1646" w:val="left"/>
        </w:tabs>
        <w:ind w:hanging="0" w:left="614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2.5.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Организация похоронного обслуживания должна основываться на следующих принципах:</w:t>
      </w:r>
    </w:p>
    <w:p>
      <w:pPr>
        <w:pStyle w:val="style0"/>
        <w:jc w:val="left"/>
        <w:tabs>
          <w:tab w:leader="none" w:pos="1478" w:val="left"/>
        </w:tabs>
        <w:ind w:hanging="0" w:left="619" w:right="0"/>
        <w:spacing w:after="0" w:before="5" w:line="269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а)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обеспечение оперативного приема заказов на похороны;</w:t>
      </w:r>
    </w:p>
    <w:p>
      <w:pPr>
        <w:pStyle w:val="style0"/>
        <w:jc w:val="left"/>
        <w:tabs>
          <w:tab w:leader="none" w:pos="1478" w:val="left"/>
        </w:tabs>
        <w:ind w:hanging="0" w:left="619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-11"/>
          <w:rFonts w:ascii="Times New Roman" w:cs="Times New Roman" w:eastAsia="Times New Roman" w:hAnsi="Times New Roman"/>
        </w:rPr>
        <w:t>б)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создание материально-технической базы похорон на современном уровне;</w:t>
      </w:r>
    </w:p>
    <w:p>
      <w:pPr>
        <w:pStyle w:val="style0"/>
        <w:jc w:val="left"/>
        <w:tabs>
          <w:tab w:leader="none" w:pos="1094" w:val="left"/>
        </w:tabs>
        <w:ind w:firstLine="538" w:left="86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в)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рациональное   размещение   объектов   похоронного   обслуживания   в   градостроительное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структуре муниципального образования;</w:t>
      </w:r>
    </w:p>
    <w:p>
      <w:pPr>
        <w:pStyle w:val="style0"/>
        <w:jc w:val="left"/>
        <w:tabs>
          <w:tab w:leader="none" w:pos="1473" w:val="left"/>
          <w:tab w:leader="none" w:pos="6504" w:val="left"/>
        </w:tabs>
        <w:ind w:hanging="0" w:left="619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г)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гуманность обслуживания.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6"/>
          <w:rFonts w:ascii="Times New Roman" w:cs="Times New Roman" w:eastAsia="Times New Roman" w:hAnsi="Times New Roman"/>
        </w:rPr>
        <w:t>.      .</w:t>
      </w:r>
    </w:p>
    <w:p>
      <w:pPr>
        <w:pStyle w:val="style0"/>
        <w:jc w:val="left"/>
        <w:tabs>
          <w:tab w:leader="none" w:pos="1114" w:val="left"/>
          <w:tab w:leader="none" w:pos="8285" w:val="left"/>
        </w:tabs>
        <w:ind w:firstLine="533" w:left="82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2.6.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В случае если погребение, Осуществлялось за счет средств супруга, близких родственников иных  родственников,   законного   представителя  умершего   или   иного   лица,   взявшего  на   себ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я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обязанность осуществить погребение умершего, им выплачивается социальное пособие на погребение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в размере и в порядке, установленныхдействующим законодательством.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,</w:t>
      </w:r>
    </w:p>
    <w:p>
      <w:pPr>
        <w:pStyle w:val="style0"/>
        <w:jc w:val="left"/>
        <w:tabs>
          <w:tab w:leader="none" w:pos="1205" w:val="left"/>
        </w:tabs>
        <w:ind w:firstLine="542" w:left="77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2.7.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 xml:space="preserve">Для  получения  услуг по погребению,  в том  числе  гарантированного  перечня  услуг </w:t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 xml:space="preserve">установленного   действующим   законодательством,   лицо,   имеющее   право   на   их   получение, </w:t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 xml:space="preserve">предоставляет в специализированную службу по вопросам похоронного дела справку о смерти </w:t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 xml:space="preserve">заявление об оказании услуг по погребению, документ, удостоверяющий личность обратившегося, </w:t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 xml:space="preserve">для подтверждения факта работы на день смерти и (или) нахождения на пенсии, установления факт </w:t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отсутствия  указанных  обстоятельств  - трудовую  книжку  умершего  (ее  копию)   и  пенсионное</w:t>
      </w:r>
    </w:p>
    <w:p>
      <w:pPr>
        <w:pStyle w:val="style0"/>
        <w:jc w:val="left"/>
        <w:tabs>
          <w:tab w:leader="none" w:pos="10190" w:val="left"/>
        </w:tabs>
        <w:ind w:hanging="0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 xml:space="preserve">Для получения гарантированного перечня услуг по погребению ребенка, рожденного мертвым </w:t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 xml:space="preserve">В </w:t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те</w:t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чении 196 дней беременности, в специализированную службу по вопросам похоронного д</w:t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опол</w:t>
      </w: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>нительно к документам, указанным в абзаце 1 настоящего пункта, предоставляется спра</w:t>
      </w: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>вка определе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нной формы, выданная органами ЗАГС.</w:t>
      </w:r>
      <w:r>
        <w:rPr>
          <w:color w:val="000000"/>
          <w:vertAlign w:val="subscript"/>
          <w:sz w:val="24"/>
          <w:spacing w:val="0"/>
          <w:rFonts w:ascii="Times New Roman" w:cs="Times New Roman" w:eastAsia="Times New Roman" w:hAnsi="Times New Roman"/>
        </w:rPr>
        <w:t>:</w:t>
      </w:r>
    </w:p>
    <w:p>
      <w:pPr>
        <w:pStyle w:val="style0"/>
        <w:jc w:val="left"/>
        <w:tabs>
          <w:tab w:leader="none" w:pos="1353" w:val="left"/>
        </w:tabs>
        <w:ind w:firstLine="293" w:left="326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2.8.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 xml:space="preserve">Погребение умершего осуществляется в соответствии с санитарными правилами и нормам </w:t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 xml:space="preserve">жние трех суток с момента оформления заказа на погребение и </w:t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>п</w:t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>редоставления документ</w:t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>ов ук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 xml:space="preserve">азанных в п. 2.7 настоящего Положения. Время погребения устанавливается при оформлении закг </w:t>
      </w:r>
      <w:r>
        <w:rPr>
          <w:color w:val="000000"/>
          <w:vertAlign w:val="baseline"/>
          <w:position w:val="0"/>
          <w:sz w:val="20"/>
          <w:sz w:val="24"/>
          <w:spacing w:val="1"/>
          <w:b/>
          <w:rFonts w:ascii="Times New Roman" w:cs="Times New Roman" w:eastAsia="Times New Roman" w:hAnsi="Times New Roman"/>
        </w:rPr>
        <w:t xml:space="preserve">но </w:t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 xml:space="preserve">согласованию между лицом, взявшим на себя обязанность по осуществлению погребения,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рюциализированной службой по вопросам похоронного дела.</w:t>
      </w:r>
    </w:p>
    <w:p>
      <w:pPr>
        <w:pStyle w:val="style0"/>
        <w:jc w:val="left"/>
        <w:tabs>
          <w:tab w:leader="none" w:pos="1157" w:val="left"/>
        </w:tabs>
        <w:ind w:firstLine="547" w:left="77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2.9.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 xml:space="preserve">Торговля предметами похоронного ритуала осуществляется в специально отведенных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указанных целей местах (помещениях) в соответствии с действующим.законодательством.</w:t>
      </w:r>
    </w:p>
    <w:p>
      <w:pPr>
        <w:pStyle w:val="style0"/>
        <w:jc w:val="left"/>
        <w:tabs>
          <w:tab w:leader="none" w:pos="1473" w:val="left"/>
        </w:tabs>
        <w:ind w:firstLine="538" w:left="86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2.10.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На    общественных    кладбищах    погребение    может    осуществляться    с    уче</w:t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 xml:space="preserve">том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вероисповедаяьных, воинских и иных обычаев и традиций. Для указанных целей специализированн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ой </w:t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службой  по вопросам  похоронного  дела  по  согласованию  с  администрацией  муниципальн</w:t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 xml:space="preserve">ого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образования могут отводиться отдельные участки территории кладбищ (кварталы).</w:t>
      </w:r>
    </w:p>
    <w:p>
      <w:pPr>
        <w:pStyle w:val="style0"/>
        <w:jc w:val="left"/>
        <w:ind w:hanging="0" w:left="1891" w:right="0"/>
        <w:spacing w:after="0" w:before="278" w:line="240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3. ГАРАНТИРОВАННЫЙ ПЕРЕЧЕНЬ УСЛУГ ПО ПОГРЕБЕНИЮ</w:t>
      </w:r>
    </w:p>
    <w:p>
      <w:pPr>
        <w:pStyle w:val="style0"/>
        <w:jc w:val="left"/>
        <w:tabs>
          <w:tab w:leader="none" w:pos="1109" w:val="left"/>
        </w:tabs>
        <w:ind w:firstLine="538" w:left="82" w:right="0"/>
        <w:spacing w:after="0" w:before="269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3.1.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При осуществлении погребения предоставляются гарантии, предусмотренные действующ]</w:t>
        <w:br/>
        <w:t>законодательством.   Стоимость   гарантированного   перечня   услуг   по   погребению   определяет</w:t>
      </w:r>
    </w:p>
    <w:p>
      <w:pPr>
        <w:pStyle w:val="style0"/>
        <w:jc w:val="left"/>
        <w:tabs>
          <w:tab w:leader="underscore" w:pos="8409" w:val="left"/>
        </w:tabs>
        <w:ind w:hanging="0" w:left="91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администрацией    по согласованию с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. Специализированн</w:t>
      </w:r>
    </w:p>
    <w:p>
      <w:pPr>
        <w:pStyle w:val="style0"/>
        <w:jc w:val="left"/>
        <w:ind w:hanging="0" w:left="91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службе по вопросам похоронного дела стоимость услуг, предоставляемых согласно гарантированно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перечню, возмещается в порядке, предусмотренном действующим законодательством.</w:t>
      </w:r>
    </w:p>
    <w:p>
      <w:pPr>
        <w:pStyle w:val="style0"/>
        <w:jc w:val="left"/>
        <w:tabs>
          <w:tab w:leader="none" w:pos="1109" w:val="left"/>
        </w:tabs>
        <w:ind w:firstLine="538" w:left="82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3.2.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Гарантированный перечень услуг по погребению, предоставляемый на безвозмездной осно:</w:t>
        <w:br/>
      </w:r>
      <w:r>
        <w:rPr>
          <w:color w:val="000000"/>
          <w:vertAlign w:val="baseline"/>
          <w:position w:val="0"/>
          <w:sz w:val="20"/>
          <w:sz w:val="24"/>
          <w:spacing w:val="-6"/>
          <w:rFonts w:ascii="Times New Roman" w:cs="Times New Roman" w:eastAsia="Times New Roman" w:hAnsi="Times New Roman"/>
        </w:rPr>
        <w:t>включает:</w:t>
      </w:r>
    </w:p>
    <w:p>
      <w:pPr>
        <w:pStyle w:val="style0"/>
        <w:jc w:val="left"/>
        <w:ind w:hanging="0" w:left="47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' а) оформление документов, необходимых для погребения;</w:t>
      </w:r>
    </w:p>
    <w:p>
      <w:pPr>
        <w:pStyle w:val="style0"/>
        <w:jc w:val="left"/>
        <w:tabs>
          <w:tab w:leader="none" w:pos="1478" w:val="left"/>
        </w:tabs>
        <w:ind w:hanging="0" w:left="61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б)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предоставление и доставка гроба и других предметов, необходимых для погребения;</w:t>
      </w:r>
    </w:p>
    <w:p>
      <w:pPr>
        <w:pStyle w:val="style0"/>
        <w:jc w:val="left"/>
        <w:tabs>
          <w:tab w:leader="none" w:pos="1478" w:val="left"/>
        </w:tabs>
        <w:ind w:hanging="0" w:left="619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-6"/>
          <w:rFonts w:ascii="Times New Roman" w:cs="Times New Roman" w:eastAsia="Times New Roman" w:hAnsi="Times New Roman"/>
        </w:rPr>
        <w:t>в)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перевозку тела (останков) умершего на кладбище (в крематорий);</w:t>
      </w:r>
    </w:p>
    <w:p>
      <w:pPr>
        <w:pStyle w:val="style0"/>
        <w:jc w:val="left"/>
        <w:tabs>
          <w:tab w:leader="none" w:pos="1478" w:val="left"/>
        </w:tabs>
        <w:ind w:hanging="0" w:left="61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г)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погребение (кремация с последующей выдачей урны с прахом).</w:t>
      </w:r>
    </w:p>
    <w:p>
      <w:pPr>
        <w:pStyle w:val="style0"/>
        <w:jc w:val="left"/>
        <w:tabs>
          <w:tab w:leader="none" w:pos="1109" w:val="left"/>
        </w:tabs>
        <w:ind w:firstLine="538" w:left="82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3.3.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Услуги по погребению, указанные в п. 3.2 настоящего Положения, а также работы и уел}</w:t>
        <w:br/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по     перезахоронению,     эксгумации,     опайке     цинковых ,.  гробов     осуществляются     тол*</w:t>
        <w:br/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специализированной службой по вопросам похоронного дела как на безвозмездной, так и возмездк</w:t>
        <w:br/>
      </w:r>
      <w:r>
        <w:rPr>
          <w:color w:val="000000"/>
          <w:vertAlign w:val="baseline"/>
          <w:position w:val="0"/>
          <w:sz w:val="20"/>
          <w:sz w:val="24"/>
          <w:spacing w:val="-5"/>
          <w:rFonts w:ascii="Times New Roman" w:cs="Times New Roman" w:eastAsia="Times New Roman" w:hAnsi="Times New Roman"/>
        </w:rPr>
        <w:t>основах.</w:t>
      </w:r>
    </w:p>
    <w:p>
      <w:pPr>
        <w:pStyle w:val="style0"/>
        <w:jc w:val="left"/>
        <w:tabs>
          <w:tab w:leader="none" w:pos="1114" w:val="left"/>
        </w:tabs>
        <w:ind w:firstLine="533" w:left="77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3.4.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>При отсутствии супруга, близких родственников, иных родственников либо законш</w:t>
        <w:br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представителя  умершего  или  при  невозможности  осуществить  ими  погребение,   а  также  г</w:t>
        <w:br/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отсутствии иных лиц, взявших на себя обязанность осуществить погребение, погребение умершего</w:t>
        <w:br/>
      </w:r>
      <w:r>
        <w:rPr>
          <w:color w:val="000000"/>
          <w:vertAlign w:val="baseline"/>
          <w:position w:val="0"/>
          <w:sz w:val="20"/>
          <w:sz w:val="24"/>
          <w:spacing w:val="11"/>
          <w:rFonts w:ascii="Times New Roman" w:cs="Times New Roman" w:eastAsia="Times New Roman" w:hAnsi="Times New Roman"/>
        </w:rPr>
        <w:t>дому, на улице или в ином месте после установления органами внутренних дел его лично*</w:t>
        <w:br/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осуществляется специализированной службой по вопросам похоронного дела в течение трех суто</w:t>
        <w:br/>
        <w:t>момента установления причины смерти, если иное не предусмотрено законодательством Российа</w:t>
        <w:br/>
      </w:r>
      <w:r>
        <w:rPr>
          <w:color w:val="000000"/>
          <w:vertAlign w:val="baseline"/>
          <w:position w:val="0"/>
          <w:sz w:val="20"/>
          <w:sz w:val="24"/>
          <w:spacing w:val="-4"/>
          <w:rFonts w:ascii="Times New Roman" w:cs="Times New Roman" w:eastAsia="Times New Roman" w:hAnsi="Times New Roman"/>
        </w:rPr>
        <w:t>Федерации.</w:t>
      </w:r>
    </w:p>
    <w:p>
      <w:pPr>
        <w:pStyle w:val="style0"/>
        <w:jc w:val="both"/>
        <w:ind w:firstLine="523" w:left="86" w:right="96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 xml:space="preserve">Погребение умерших, личность которых не установлена органами внутренних дел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 xml:space="preserve">определенные законодательством Российской Федерации сроки, осуществляется специализирован! </w:t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 xml:space="preserve">службой по вопросам похоронного дела с согласия указанных органов путем предания земле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отведенных для таких случаев участках общественных кладбищ.</w:t>
      </w:r>
    </w:p>
    <w:p>
      <w:pPr>
        <w:pStyle w:val="style0"/>
        <w:jc w:val="left"/>
        <w:tabs>
          <w:tab w:leader="none" w:pos="1114" w:val="left"/>
        </w:tabs>
        <w:ind w:firstLine="533" w:left="77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6"/>
          <w:rFonts w:ascii="Times New Roman" w:cs="Times New Roman" w:eastAsia="Times New Roman" w:hAnsi="Times New Roman"/>
        </w:rPr>
        <w:t>3.5.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>Услуги, оказываемые специализированной службой по вопросам похоронного дела ]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погребении умерших, указанные в п. 3.4 настоящего Положения, включают:</w:t>
      </w:r>
    </w:p>
    <w:p>
      <w:pPr>
        <w:pStyle w:val="style0"/>
        <w:jc w:val="left"/>
        <w:tabs>
          <w:tab w:leader="none" w:pos="1478" w:val="left"/>
        </w:tabs>
        <w:ind w:hanging="0" w:left="61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а)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оформление документов, необходимых для погребения;</w:t>
      </w:r>
    </w:p>
    <w:p>
      <w:pPr>
        <w:pStyle w:val="style0"/>
        <w:jc w:val="left"/>
        <w:tabs>
          <w:tab w:leader="none" w:pos="1478" w:val="left"/>
          <w:tab w:leader="none" w:pos="4056" w:val="left"/>
        </w:tabs>
        <w:ind w:hanging="0" w:left="619" w:right="0"/>
        <w:spacing w:after="0" w:before="29" w:line="26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б)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облачение тела;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*&gt;   .  ,;</w:t>
      </w:r>
    </w:p>
    <w:p>
      <w:pPr>
        <w:pStyle w:val="style0"/>
        <w:jc w:val="left"/>
        <w:tabs>
          <w:tab w:leader="none" w:pos="1478" w:val="left"/>
        </w:tabs>
        <w:ind w:hanging="0" w:left="619" w:right="0"/>
        <w:spacing w:after="0" w:before="0" w:line="264" w:lineRule="exact"/>
      </w:pPr>
      <w:r>
        <w:rPr>
          <w:color w:val="000000"/>
          <w:vertAlign w:val="baseline"/>
          <w:position w:val="0"/>
          <w:sz w:val="20"/>
          <w:sz w:val="24"/>
          <w:spacing w:val="-5"/>
          <w:rFonts w:ascii="Times New Roman" w:cs="Times New Roman" w:eastAsia="Times New Roman" w:hAnsi="Times New Roman"/>
        </w:rPr>
        <w:t>в)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предоставление гроба;</w:t>
      </w:r>
    </w:p>
    <w:p>
      <w:pPr>
        <w:pStyle w:val="style0"/>
        <w:jc w:val="left"/>
        <w:tabs>
          <w:tab w:leader="none" w:pos="1478" w:val="left"/>
        </w:tabs>
        <w:ind w:hanging="0" w:left="619" w:right="0"/>
        <w:spacing w:after="0" w:before="0" w:line="264" w:lineRule="exact"/>
      </w:pPr>
      <w:r>
        <w:rPr>
          <w:color w:val="000000"/>
          <w:vertAlign w:val="baseline"/>
          <w:position w:val="0"/>
          <w:sz w:val="20"/>
          <w:sz w:val="24"/>
          <w:spacing w:val="-5"/>
          <w:rFonts w:ascii="Times New Roman" w:cs="Times New Roman" w:eastAsia="Times New Roman" w:hAnsi="Times New Roman"/>
        </w:rPr>
        <w:t>г)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перевозку умершего на кладбище (в крематорий);</w:t>
      </w:r>
    </w:p>
    <w:p>
      <w:pPr>
        <w:pStyle w:val="style0"/>
        <w:jc w:val="left"/>
        <w:tabs>
          <w:tab w:leader="none" w:pos="1478" w:val="left"/>
          <w:tab w:leader="none" w:pos="4085" w:val="left"/>
        </w:tabs>
        <w:ind w:hanging="0" w:left="619" w:right="0"/>
        <w:spacing w:after="0" w:before="19" w:line="264" w:lineRule="exact"/>
      </w:pPr>
      <w:r>
        <w:rPr>
          <w:color w:val="000000"/>
          <w:vertAlign w:val="baseline"/>
          <w:position w:val="0"/>
          <w:sz w:val="20"/>
          <w:sz w:val="24"/>
          <w:spacing w:val="-4"/>
          <w:rFonts w:ascii="Times New Roman" w:cs="Times New Roman" w:eastAsia="Times New Roman" w:hAnsi="Times New Roman"/>
        </w:rPr>
        <w:t>д)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погребение.      '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 xml:space="preserve">'    </w:t>
      </w:r>
      <w:r>
        <w:rPr>
          <w:color w:val="000000"/>
          <w:vertAlign w:val="superscript"/>
          <w:sz w:val="24"/>
          <w:spacing w:val="-8"/>
          <w:rFonts w:ascii="Times New Roman" w:cs="Times New Roman" w:eastAsia="Times New Roman" w:hAnsi="Times New Roman"/>
        </w:rPr>
        <w:t>х</w:t>
      </w: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*</w:t>
      </w:r>
    </w:p>
    <w:p>
      <w:pPr>
        <w:pStyle w:val="style0"/>
        <w:jc w:val="both"/>
        <w:ind w:firstLine="523" w:left="96" w:right="134"/>
        <w:spacing w:after="0" w:before="0" w:line="264" w:lineRule="exact"/>
      </w:pP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 xml:space="preserve">Стоимость указанных услуг определяется администрацией и возмещается в поря;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предусмотренном действующим законодательством.</w:t>
      </w:r>
    </w:p>
    <w:p>
      <w:pPr>
        <w:pStyle w:val="style0"/>
        <w:jc w:val="left"/>
        <w:tabs>
          <w:tab w:leader="none" w:pos="1114" w:val="left"/>
        </w:tabs>
        <w:ind w:firstLine="533" w:left="77" w:right="0"/>
        <w:spacing w:after="0" w:before="0" w:line="264" w:lineRule="exact"/>
      </w:pPr>
      <w:r>
        <w:rPr>
          <w:color w:val="000000"/>
          <w:vertAlign w:val="baseline"/>
          <w:position w:val="0"/>
          <w:sz w:val="20"/>
          <w:sz w:val="24"/>
          <w:spacing w:val="-6"/>
          <w:rFonts w:ascii="Times New Roman" w:cs="Times New Roman" w:eastAsia="Times New Roman" w:hAnsi="Times New Roman"/>
        </w:rPr>
        <w:t>3.6.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Услуги и работы, не указанные в п.п. 3.2, 3.3 и 3.5 настоящего Положения^ могут оказывай</w:t>
        <w:br/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(выполняться)   помимо   специализированной   службы   по   вопросам   похоронного   дела   иш</w:t>
        <w:br/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юридическими и физическими лицами в соответствии с действующим законодательством.</w:t>
      </w:r>
    </w:p>
    <w:p>
      <w:pPr>
        <w:pStyle w:val="style0"/>
        <w:jc w:val="left"/>
        <w:ind w:hanging="384" w:left="2626" w:right="1382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8"/>
          <w:rFonts w:ascii="Times New Roman" w:cs="Times New Roman" w:eastAsia="Times New Roman" w:hAnsi="Times New Roman"/>
        </w:rPr>
        <w:t xml:space="preserve">4. ПОРЯДОК ДЕЯТЕЛЬНОСТИ КЛАДБИЩ, НАХОДЯЩИХСЯ В </w:t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ВЕДЕНИИ ОРГАНОВ МЕСТНОГО САМОУПРАВЛЕНИЯ</w:t>
      </w:r>
    </w:p>
    <w:p>
      <w:pPr>
        <w:pStyle w:val="style0"/>
        <w:jc w:val="left"/>
        <w:ind w:hanging="0" w:left="0" w:right="0"/>
        <w:spacing w:after="0" w:before="0" w:line="240" w:lineRule="exact"/>
      </w:pPr>
      <w:r>
        <w:rPr>
          <w:color w:val="000000"/>
          <w:vertAlign w:val="baseline"/>
          <w:position w:val="0"/>
          <w:sz w:val="20"/>
          <w:sz w:val="25"/>
          <w:spacing w:val="-11"/>
          <w:rFonts w:ascii="Times New Roman" w:cs="Times New Roman" w:eastAsia="Times New Roman" w:hAnsi="Times New Roman"/>
        </w:rPr>
        <w:t>часов.</w:t>
      </w:r>
    </w:p>
    <w:p>
      <w:pPr>
        <w:pStyle w:val="style0"/>
        <w:jc w:val="left"/>
        <w:ind w:hanging="0" w:left="0" w:right="0"/>
        <w:spacing w:after="0" w:before="0" w:line="240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cs="Arial" w:eastAsia="Arial"/>
        </w:rPr>
        <w:t>до</w:t>
      </w:r>
    </w:p>
    <w:p>
      <w:pPr>
        <w:pStyle w:val="style0"/>
        <w:jc w:val="left"/>
        <w:ind w:hanging="0" w:left="926" w:right="0"/>
        <w:spacing w:after="0" w:before="264" w:line="240" w:lineRule="exact"/>
      </w:pP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4.1. Кладбища открыты для посещения ежедневно с с</w:t>
      </w:r>
    </w:p>
    <w:p>
      <w:pPr>
        <w:pStyle w:val="style0"/>
        <w:numPr>
          <w:ilvl w:val="0"/>
          <w:numId w:val="5"/>
        </w:numPr>
        <w:jc w:val="left"/>
        <w:tabs>
          <w:tab w:leader="none" w:pos="1656" w:val="left"/>
        </w:tabs>
        <w:ind w:firstLine="614" w:left="31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>Погребение тел (останков) умерших, захоронение урн с прахом производятся на кладбищ</w:t>
        <w:br/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 xml:space="preserve">леиедневно с    </w:t>
      </w:r>
      <w:r>
        <w:rPr>
          <w:color w:val="000000"/>
          <w:vertAlign w:val="baseline"/>
          <w:position w:val="0"/>
          <w:sz w:val="20"/>
          <w:sz w:val="25"/>
          <w:spacing w:val="0"/>
          <w:u w:val="single"/>
          <w:rFonts w:ascii="Times New Roman" w:cs="Times New Roman" w:eastAsia="Times New Roman" w:hAnsi="Times New Roman"/>
        </w:rPr>
        <w:t>;.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 xml:space="preserve">    до      </w:t>
      </w:r>
      <w:r>
        <w:rPr>
          <w:color w:val="000000"/>
          <w:vertAlign w:val="baseline"/>
          <w:position w:val="0"/>
          <w:sz w:val="20"/>
          <w:sz w:val="25"/>
          <w:spacing w:val="0"/>
          <w:u w:val="single"/>
          <w:rFonts w:ascii="Times New Roman" w:cs="Times New Roman" w:eastAsia="Times New Roman" w:hAnsi="Times New Roman"/>
        </w:rPr>
        <w:t>•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 xml:space="preserve">         часов.</w:t>
      </w:r>
    </w:p>
    <w:p>
      <w:pPr>
        <w:pStyle w:val="style0"/>
        <w:numPr>
          <w:ilvl w:val="0"/>
          <w:numId w:val="5"/>
        </w:numPr>
        <w:jc w:val="left"/>
        <w:tabs>
          <w:tab w:leader="none" w:pos="2270" w:val="left"/>
        </w:tabs>
        <w:ind w:hanging="0" w:left="926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Территория каждого кладбища подразделяется на зоны (кварталы) и секторы.</w:t>
      </w:r>
    </w:p>
    <w:p>
      <w:pPr>
        <w:pStyle w:val="style0"/>
        <w:jc w:val="both"/>
        <w:ind w:hanging="0" w:left="312" w:right="91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 xml:space="preserve">1       4.4. У главного входа на территорию кладбища устанавливается стенд со схематическим плане 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 xml:space="preserve">шидбища. На схематическом плане обозначаются основные зоны (кварталы) и секторы кладбиц </w:t>
      </w: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 xml:space="preserve">издания и сооружения, дорожки, исторические и мемориальные могилы, места общего пользования </w:t>
      </w:r>
      <w:r>
        <w:rPr>
          <w:color w:val="000000"/>
          <w:vertAlign w:val="baseline"/>
          <w:position w:val="0"/>
          <w:sz w:val="20"/>
          <w:sz w:val="25"/>
          <w:spacing w:val="-9"/>
          <w:rFonts w:ascii="Times New Roman" w:cs="Times New Roman" w:eastAsia="Times New Roman" w:hAnsi="Times New Roman"/>
        </w:rPr>
        <w:t>1*одопроводные краны.</w:t>
      </w:r>
    </w:p>
    <w:p>
      <w:pPr>
        <w:pStyle w:val="style0"/>
        <w:numPr>
          <w:ilvl w:val="0"/>
          <w:numId w:val="6"/>
        </w:numPr>
        <w:jc w:val="left"/>
        <w:tabs>
          <w:tab w:leader="none" w:pos="2232" w:val="left"/>
        </w:tabs>
        <w:ind w:hanging="0" w:left="91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На территории кладбища посетители должны соблюдать общественный порядок и тишину.</w:t>
      </w:r>
    </w:p>
    <w:p>
      <w:pPr>
        <w:pStyle w:val="style0"/>
        <w:numPr>
          <w:ilvl w:val="0"/>
          <w:numId w:val="6"/>
        </w:numPr>
        <w:jc w:val="left"/>
        <w:tabs>
          <w:tab w:leader="none" w:pos="2232" w:val="left"/>
        </w:tabs>
        <w:ind w:hanging="0" w:left="91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На территории кладбища запрещается:</w:t>
      </w:r>
    </w:p>
    <w:p>
      <w:pPr>
        <w:pStyle w:val="style0"/>
        <w:jc w:val="both"/>
        <w:ind w:hanging="0" w:left="384" w:right="82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2"/>
          <w:rFonts w:ascii="Times New Roman" w:cs="Times New Roman" w:eastAsia="Times New Roman" w:hAnsi="Times New Roman"/>
        </w:rPr>
        <w:t xml:space="preserve">I а) устанавливать, переделывать и снимать памятники и другие надмогильные сооружения б </w:t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 xml:space="preserve">согласования со специализированной службой по вопросам похоронного дела, эксплуатирующ&lt; </w:t>
      </w:r>
      <w:r>
        <w:rPr>
          <w:color w:val="000000"/>
          <w:vertAlign w:val="baseline"/>
          <w:position w:val="0"/>
          <w:sz w:val="20"/>
          <w:sz w:val="25"/>
          <w:spacing w:val="-10"/>
          <w:rFonts w:ascii="Times New Roman" w:cs="Times New Roman" w:eastAsia="Times New Roman" w:hAnsi="Times New Roman"/>
        </w:rPr>
        <w:t>кладбище;</w:t>
      </w:r>
    </w:p>
    <w:p>
      <w:pPr>
        <w:pStyle w:val="style0"/>
        <w:jc w:val="left"/>
        <w:tabs>
          <w:tab w:leader="none" w:pos="1690" w:val="left"/>
        </w:tabs>
        <w:ind w:firstLine="542" w:left="38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5"/>
          <w:rFonts w:ascii="Times New Roman" w:cs="Times New Roman" w:eastAsia="Times New Roman" w:hAnsi="Times New Roman"/>
        </w:rPr>
        <w:t>б)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3"/>
          <w:rFonts w:ascii="Times New Roman" w:cs="Times New Roman" w:eastAsia="Times New Roman" w:hAnsi="Times New Roman"/>
        </w:rPr>
        <w:t>причинять  вред  надмогильным  сооружениям,   оборудованию,   сооружениям   и  здания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расположенным на кладбище, сорить;</w:t>
      </w:r>
    </w:p>
    <w:p>
      <w:pPr>
        <w:pStyle w:val="style0"/>
        <w:jc w:val="left"/>
        <w:tabs>
          <w:tab w:leader="none" w:pos="1507" w:val="left"/>
        </w:tabs>
        <w:ind w:firstLine="605" w:left="326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3"/>
          <w:rFonts w:ascii="Times New Roman" w:cs="Times New Roman" w:eastAsia="Times New Roman" w:hAnsi="Times New Roman"/>
        </w:rPr>
        <w:t>в)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ломать зеленые насаждения, рвать цветы, выводить собак и иных домашних животных, лови</w:t>
        <w:br/>
      </w:r>
      <w:r>
        <w:rPr>
          <w:color w:val="000000"/>
          <w:vertAlign w:val="baseline"/>
          <w:position w:val="0"/>
          <w:sz w:val="20"/>
          <w:sz w:val="25"/>
          <w:spacing w:val="-7"/>
          <w:rFonts w:ascii="Times New Roman" w:cs="Times New Roman" w:eastAsia="Times New Roman" w:hAnsi="Times New Roman"/>
        </w:rPr>
        <w:t>"птиц, белок и других животных;</w:t>
      </w:r>
    </w:p>
    <w:p>
      <w:pPr>
        <w:pStyle w:val="style0"/>
        <w:jc w:val="left"/>
        <w:tabs>
          <w:tab w:leader="none" w:pos="1575" w:val="left"/>
        </w:tabs>
        <w:ind w:firstLine="533" w:left="38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0"/>
          <w:rFonts w:ascii="Times New Roman" w:cs="Times New Roman" w:eastAsia="Times New Roman" w:hAnsi="Times New Roman"/>
        </w:rPr>
        <w:t>г)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3"/>
          <w:rFonts w:ascii="Times New Roman" w:cs="Times New Roman" w:eastAsia="Times New Roman" w:hAnsi="Times New Roman"/>
        </w:rPr>
        <w:t>разводить костры, добывать песок, глину и грунт, резать дерн, складировать мусор, опавш]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листья и ветки в не отведенных для этого местах;</w:t>
      </w:r>
    </w:p>
    <w:p>
      <w:pPr>
        <w:pStyle w:val="style0"/>
        <w:jc w:val="left"/>
        <w:tabs>
          <w:tab w:leader="none" w:pos="2108" w:val="left"/>
        </w:tabs>
        <w:ind w:hanging="0" w:left="92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>д)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находиться после его закрытия;</w:t>
      </w:r>
    </w:p>
    <w:p>
      <w:pPr>
        <w:pStyle w:val="style0"/>
        <w:jc w:val="left"/>
        <w:tabs>
          <w:tab w:leader="none" w:pos="1637" w:val="left"/>
        </w:tabs>
        <w:ind w:firstLine="542" w:left="389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5"/>
          <w:spacing w:val="-14"/>
          <w:rFonts w:ascii="Times New Roman" w:cs="Times New Roman" w:eastAsia="Times New Roman" w:hAnsi="Times New Roman"/>
        </w:rPr>
        <w:t>е)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3"/>
          <w:rFonts w:ascii="Times New Roman" w:cs="Times New Roman" w:eastAsia="Times New Roman" w:hAnsi="Times New Roman"/>
        </w:rPr>
        <w:t>оставлять строительные материалы и мусор после обустройства могил и надмогильнь</w:t>
        <w:br/>
      </w:r>
      <w:r>
        <w:rPr>
          <w:color w:val="000000"/>
          <w:vertAlign w:val="baseline"/>
          <w:position w:val="0"/>
          <w:sz w:val="20"/>
          <w:sz w:val="25"/>
          <w:spacing w:val="-8"/>
          <w:rFonts w:ascii="Times New Roman" w:cs="Times New Roman" w:eastAsia="Times New Roman" w:hAnsi="Times New Roman"/>
        </w:rPr>
        <w:t>сооружений;</w:t>
      </w:r>
    </w:p>
    <w:p>
      <w:pPr>
        <w:pStyle w:val="style0"/>
        <w:jc w:val="left"/>
        <w:tabs>
          <w:tab w:leader="none" w:pos="1704" w:val="left"/>
        </w:tabs>
        <w:ind w:firstLine="528" w:left="389" w:right="0"/>
        <w:spacing w:after="0" w:before="1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2"/>
          <w:rFonts w:ascii="Times New Roman" w:cs="Times New Roman" w:eastAsia="Times New Roman" w:hAnsi="Times New Roman"/>
        </w:rPr>
        <w:t>ж)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1"/>
          <w:rFonts w:ascii="Times New Roman" w:cs="Times New Roman" w:eastAsia="Times New Roman" w:hAnsi="Times New Roman"/>
        </w:rPr>
        <w:t>производить  какие-либо работы,  торговать цветами,  предметами  похоронного  ритуал</w:t>
        <w:br/>
        <w:t>материалами, предназначенными для благоустройства могил, без разрешения специализированнс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службы по вопросам похоронного дела, эксплуатирующей кладбище;</w:t>
      </w:r>
    </w:p>
    <w:p>
      <w:pPr>
        <w:pStyle w:val="style0"/>
        <w:jc w:val="left"/>
        <w:tabs>
          <w:tab w:leader="none" w:pos="1704" w:val="left"/>
        </w:tabs>
        <w:ind w:firstLine="528" w:left="38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8"/>
          <w:rFonts w:ascii="Times New Roman" w:cs="Times New Roman" w:eastAsia="Times New Roman" w:hAnsi="Times New Roman"/>
        </w:rPr>
        <w:t>з)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2"/>
          <w:rFonts w:ascii="Times New Roman" w:cs="Times New Roman" w:eastAsia="Times New Roman" w:hAnsi="Times New Roman"/>
        </w:rPr>
        <w:t>проезд   посторонних   транспортных   и   иных   средств   передвижения   без   разрешен!</w:t>
        <w:br/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специализированной службы по вопросам похоронного дела, эксплуатирующей кладбище. Посетите^</w:t>
        <w:br/>
      </w:r>
      <w:r>
        <w:rPr>
          <w:color w:val="000000"/>
          <w:vertAlign w:val="baseline"/>
          <w:position w:val="0"/>
          <w:sz w:val="20"/>
          <w:sz w:val="25"/>
          <w:spacing w:val="3"/>
          <w:rFonts w:ascii="Times New Roman" w:cs="Times New Roman" w:eastAsia="Times New Roman" w:hAnsi="Times New Roman"/>
        </w:rPr>
        <w:t>инвалиды и престарелые могут пользоваться легковым транспортом для проезда по территор^</w:t>
        <w:br/>
      </w:r>
      <w:r>
        <w:rPr>
          <w:color w:val="000000"/>
          <w:vertAlign w:val="baseline"/>
          <w:position w:val="0"/>
          <w:sz w:val="20"/>
          <w:sz w:val="25"/>
          <w:spacing w:val="-10"/>
          <w:rFonts w:ascii="Times New Roman" w:cs="Times New Roman" w:eastAsia="Times New Roman" w:hAnsi="Times New Roman"/>
        </w:rPr>
        <w:t>кладбища.</w:t>
      </w:r>
    </w:p>
    <w:p>
      <w:pPr>
        <w:pStyle w:val="style0"/>
        <w:jc w:val="left"/>
        <w:ind w:firstLine="158" w:left="0" w:right="0"/>
        <w:spacing w:after="0" w:before="0" w:line="538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 xml:space="preserve">специализированной    службой    по    вопроса </w:t>
      </w:r>
      <w:r>
        <w:rPr>
          <w:color w:val="000000"/>
          <w:vertAlign w:val="baseline"/>
          <w:position w:val="0"/>
          <w:sz w:val="20"/>
          <w:sz w:val="25"/>
          <w:spacing w:val="-1"/>
          <w:rFonts w:ascii="Times New Roman" w:cs="Times New Roman" w:eastAsia="Times New Roman" w:hAnsi="Times New Roman"/>
        </w:rPr>
        <w:t>в соответствии с требованиями  к оформлен и</w:t>
      </w:r>
    </w:p>
    <w:p>
      <w:pPr>
        <w:pStyle w:val="style0"/>
        <w:jc w:val="left"/>
        <w:tabs>
          <w:tab w:leader="none" w:pos="2232" w:val="left"/>
        </w:tabs>
        <w:ind w:hanging="0" w:left="91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1"/>
          <w:rFonts w:ascii="Times New Roman" w:cs="Times New Roman" w:eastAsia="Times New Roman" w:hAnsi="Times New Roman"/>
        </w:rPr>
        <w:t>4.7.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Посетители кладбища имеют право:</w:t>
      </w:r>
    </w:p>
    <w:p>
      <w:pPr>
        <w:pStyle w:val="style0"/>
        <w:jc w:val="left"/>
        <w:tabs>
          <w:tab w:leader="none" w:pos="1738" w:val="left"/>
        </w:tabs>
        <w:ind w:firstLine="538" w:left="384" w:right="480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4"/>
          <w:rFonts w:ascii="Times New Roman" w:cs="Times New Roman" w:eastAsia="Times New Roman" w:hAnsi="Times New Roman"/>
        </w:rPr>
        <w:t>а)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пользоваться    инвентарем,    выдаваемым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похоронного дела для ухода за могилами;</w:t>
      </w:r>
    </w:p>
    <w:p>
      <w:pPr>
        <w:pStyle w:val="style0"/>
        <w:jc w:val="left"/>
        <w:tabs>
          <w:tab w:leader="none" w:pos="1258" w:val="left"/>
        </w:tabs>
        <w:ind w:firstLine="917" w:left="0" w:right="480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3"/>
          <w:rFonts w:ascii="Times New Roman" w:cs="Times New Roman" w:eastAsia="Times New Roman" w:hAnsi="Times New Roman"/>
        </w:rPr>
        <w:t>б)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3"/>
          <w:rFonts w:ascii="Times New Roman" w:cs="Times New Roman" w:eastAsia="Times New Roman" w:hAnsi="Times New Roman"/>
        </w:rPr>
        <w:t>устанавливать надмогильные сооружения</w:t>
        <w:br/>
      </w:r>
      <w:r>
        <w:rPr>
          <w:color w:val="000000"/>
          <w:vertAlign w:val="baseline"/>
          <w:position w:val="0"/>
          <w:sz w:val="20"/>
          <w:sz w:val="25"/>
          <w:spacing w:val="-8"/>
          <w:rFonts w:ascii="Times New Roman" w:cs="Times New Roman" w:eastAsia="Times New Roman" w:hAnsi="Times New Roman"/>
        </w:rPr>
        <w:t>?^-&gt;участка захоронения;</w:t>
      </w:r>
    </w:p>
    <w:p>
      <w:pPr>
        <w:pStyle w:val="style0"/>
        <w:jc w:val="left"/>
        <w:tabs>
          <w:tab w:leader="none" w:pos="1699" w:val="left"/>
        </w:tabs>
        <w:ind w:firstLine="533" w:left="384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0"/>
          <w:rFonts w:ascii="Times New Roman" w:cs="Times New Roman" w:eastAsia="Times New Roman" w:hAnsi="Times New Roman"/>
        </w:rPr>
        <w:t>в)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3"/>
          <w:rFonts w:ascii="Times New Roman" w:cs="Times New Roman" w:eastAsia="Times New Roman" w:hAnsi="Times New Roman"/>
        </w:rPr>
        <w:t>поручать   работникам   кладбища,   иным   лицам   и   организациям   уход   за   могилой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надмогильными сооружениями в соответствии с заключенным договором;</w:t>
      </w:r>
    </w:p>
    <w:p>
      <w:pPr>
        <w:pStyle w:val="style0"/>
        <w:jc w:val="left"/>
        <w:tabs>
          <w:tab w:leader="none" w:pos="2079" w:val="left"/>
        </w:tabs>
        <w:ind w:hanging="0" w:left="922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5"/>
          <w:spacing w:val="-15"/>
          <w:rFonts w:ascii="Times New Roman" w:cs="Times New Roman" w:eastAsia="Times New Roman" w:hAnsi="Times New Roman"/>
        </w:rPr>
        <w:t>г)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сажать цветы на могильном участке;</w:t>
      </w:r>
    </w:p>
    <w:p>
      <w:pPr>
        <w:pStyle w:val="style0"/>
        <w:jc w:val="left"/>
        <w:tabs>
          <w:tab w:leader="none" w:pos="1656" w:val="left"/>
        </w:tabs>
        <w:ind w:firstLine="533" w:left="37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0"/>
          <w:rFonts w:ascii="Times New Roman" w:cs="Times New Roman" w:eastAsia="Times New Roman" w:hAnsi="Times New Roman"/>
        </w:rPr>
        <w:t>д)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4"/>
          <w:rFonts w:ascii="Times New Roman" w:cs="Times New Roman" w:eastAsia="Times New Roman" w:hAnsi="Times New Roman"/>
        </w:rPr>
        <w:t>сажать деревья в  соответствии с проектом озеленения  кладбища по  согласованию  с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специализированной службой по вопросам похоронного дела, эксплуатирующей кладбище;</w:t>
      </w:r>
    </w:p>
    <w:p>
      <w:pPr>
        <w:pStyle w:val="style0"/>
        <w:jc w:val="left"/>
        <w:tabs>
          <w:tab w:leader="none" w:pos="1656" w:val="left"/>
        </w:tabs>
        <w:ind w:firstLine="533" w:left="37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2"/>
          <w:rFonts w:ascii="Times New Roman" w:cs="Times New Roman" w:eastAsia="Times New Roman" w:hAnsi="Times New Roman"/>
        </w:rPr>
        <w:t>е)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  <w:t>беспрепятственно  проезжать  на территорию   кладбища   в  случаях  установки  (замень</w:t>
        <w:br/>
      </w:r>
      <w:r>
        <w:rPr>
          <w:color w:val="000000"/>
          <w:vertAlign w:val="baseline"/>
          <w:position w:val="0"/>
          <w:sz w:val="20"/>
          <w:sz w:val="25"/>
          <w:spacing w:val="-6"/>
          <w:rFonts w:ascii="Times New Roman" w:cs="Times New Roman" w:eastAsia="Times New Roman" w:hAnsi="Times New Roman"/>
        </w:rPr>
        <w:t>надмогильных сооружений (памятники, стелы, ограды и т.п.) по согласованию со специализированно</w:t>
        <w:br/>
        <w:t>службой по вопросам похоронного дела; эксплуатирующей кладбище.</w:t>
      </w:r>
    </w:p>
    <w:p>
      <w:pPr>
        <w:pStyle w:val="style0"/>
        <w:jc w:val="left"/>
        <w:tabs>
          <w:tab w:leader="none" w:pos="1690" w:val="left"/>
        </w:tabs>
        <w:ind w:firstLine="542" w:left="37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1"/>
          <w:rFonts w:ascii="Times New Roman" w:cs="Times New Roman" w:eastAsia="Times New Roman" w:hAnsi="Times New Roman"/>
        </w:rPr>
        <w:t>4.8.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Надмогильные сооружения (надгробия) устанавливаются в пределах отведенного земельног</w:t>
        <w:br/>
      </w: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>участка   по   согласованию   со   Специализированной   службой   по   вопросам   похоронного   дел!</w:t>
        <w:br/>
      </w:r>
      <w:r>
        <w:rPr>
          <w:color w:val="000000"/>
          <w:vertAlign w:val="baseline"/>
          <w:position w:val="0"/>
          <w:sz w:val="20"/>
          <w:sz w:val="25"/>
          <w:spacing w:val="-1"/>
          <w:rFonts w:ascii="Times New Roman" w:cs="Times New Roman" w:eastAsia="Times New Roman" w:hAnsi="Times New Roman"/>
        </w:rPr>
        <w:t>эксплуатирующей кладбище.         -</w:t>
      </w:r>
      <w:r>
        <w:rPr>
          <w:color w:val="000000"/>
          <w:vertAlign w:val="superscript"/>
          <w:sz w:val="25"/>
          <w:spacing w:val="-1"/>
          <w:rFonts w:ascii="Times New Roman" w:cs="Times New Roman" w:eastAsia="Times New Roman" w:hAnsi="Times New Roman"/>
        </w:rPr>
        <w:t>ч</w:t>
      </w:r>
      <w:r>
        <w:rPr>
          <w:color w:val="000000"/>
          <w:vertAlign w:val="baseline"/>
          <w:position w:val="0"/>
          <w:sz w:val="20"/>
          <w:sz w:val="25"/>
          <w:spacing w:val="-1"/>
          <w:rFonts w:ascii="Times New Roman" w:cs="Times New Roman" w:eastAsia="Times New Roman" w:hAnsi="Times New Roman"/>
        </w:rPr>
        <w:t xml:space="preserve">  •   "</w:t>
      </w:r>
    </w:p>
    <w:p>
      <w:pPr>
        <w:pStyle w:val="style0"/>
        <w:jc w:val="left"/>
        <w:tabs>
          <w:tab w:leader="none" w:pos="1790" w:val="left"/>
        </w:tabs>
        <w:ind w:firstLine="538" w:left="374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1"/>
          <w:rFonts w:ascii="Times New Roman" w:cs="Times New Roman" w:eastAsia="Times New Roman" w:hAnsi="Times New Roman"/>
        </w:rPr>
        <w:t>4.9.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2"/>
          <w:rFonts w:ascii="Times New Roman" w:cs="Times New Roman" w:eastAsia="Times New Roman" w:hAnsi="Times New Roman"/>
        </w:rPr>
        <w:t>Установка надмогильных- сооружений (надгробий), оград не на месте захоронения  н</w:t>
        <w:br/>
        <w:t>допускается. Устанавливаемые сооружения не должны иметь частей,  выступающих за границ]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предоставленного участка захоронения или нависающих над ними.</w:t>
      </w:r>
    </w:p>
    <w:p>
      <w:pPr>
        <w:pStyle w:val="style0"/>
        <w:jc w:val="left"/>
        <w:tabs>
          <w:tab w:leader="none" w:pos="2011" w:val="left"/>
        </w:tabs>
        <w:ind w:firstLine="542" w:left="374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11"/>
          <w:rFonts w:ascii="Times New Roman" w:cs="Times New Roman" w:eastAsia="Times New Roman" w:hAnsi="Times New Roman"/>
        </w:rPr>
        <w:t>4.10.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5"/>
          <w:spacing w:val="-4"/>
          <w:rFonts w:ascii="Times New Roman" w:cs="Times New Roman" w:eastAsia="Times New Roman" w:hAnsi="Times New Roman"/>
        </w:rPr>
        <w:t>В    случае    установки    надмогильных    сооружений    с    размерами,    превышающим</w:t>
        <w:br/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установленные или выходящими за пределы предоставленного под захоронение участка, самовольно</w:t>
        <w:br/>
      </w:r>
      <w:r>
        <w:rPr>
          <w:color w:val="000000"/>
          <w:vertAlign w:val="baseline"/>
          <w:position w:val="0"/>
          <w:sz w:val="20"/>
          <w:sz w:val="25"/>
          <w:spacing w:val="-3"/>
          <w:rFonts w:ascii="Times New Roman" w:cs="Times New Roman" w:eastAsia="Times New Roman" w:hAnsi="Times New Roman"/>
        </w:rPr>
        <w:t>установки ограды вокруг места захоронения граждане и организации, которые произвели указанну!</w:t>
        <w:br/>
      </w:r>
      <w:r>
        <w:rPr>
          <w:color w:val="000000"/>
          <w:vertAlign w:val="baseline"/>
          <w:position w:val="0"/>
          <w:sz w:val="20"/>
          <w:sz w:val="25"/>
          <w:spacing w:val="-2"/>
          <w:rFonts w:ascii="Times New Roman" w:cs="Times New Roman" w:eastAsia="Times New Roman" w:hAnsi="Times New Roman"/>
        </w:rPr>
        <w:t>установку (владельцы сооружений), обязаны за свой счет в течение трех дней с момента получени</w:t>
        <w:br/>
      </w:r>
      <w:r>
        <w:rPr>
          <w:color w:val="000000"/>
          <w:vertAlign w:val="baseline"/>
          <w:position w:val="0"/>
          <w:sz w:val="20"/>
          <w:sz w:val="25"/>
          <w:spacing w:val="-1"/>
          <w:rFonts w:ascii="Times New Roman" w:cs="Times New Roman" w:eastAsia="Times New Roman" w:hAnsi="Times New Roman"/>
        </w:rPr>
        <w:t>предупреждения специализированной службы по вопросам похоронного дела о соответствующе!</w:t>
      </w:r>
    </w:p>
    <w:p>
      <w:pPr>
        <w:pStyle w:val="style0"/>
        <w:jc w:val="both"/>
        <w:ind w:firstLine="538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В случае отказа или неустановления лица, которое произвело установку сооружения (владел! </w:t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 xml:space="preserve">сооружения), специализированная служба по вопросам похоронного дела осуществляет С1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указанного сооружения на основании акта, составленного с участием представителей службы администрации с отнесением расходов на лицо, которое произвело установку сооружения (владел! </w:t>
      </w:r>
      <w:r>
        <w:rPr>
          <w:color w:val="000000"/>
          <w:vertAlign w:val="baseline"/>
          <w:position w:val="0"/>
          <w:sz w:val="20"/>
          <w:sz w:val="24"/>
          <w:spacing w:val="-4"/>
          <w:rFonts w:ascii="Times New Roman" w:cs="Times New Roman" w:eastAsia="Times New Roman" w:hAnsi="Times New Roman"/>
        </w:rPr>
        <w:t>сооружения).</w:t>
      </w:r>
    </w:p>
    <w:p>
      <w:pPr>
        <w:pStyle w:val="style0"/>
        <w:jc w:val="both"/>
        <w:tabs>
          <w:tab w:leader="none" w:pos="9466" w:val="left"/>
        </w:tabs>
        <w:ind w:firstLine="533" w:left="10" w:right="14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При неустановлении лица, обязанного убрать неправомерно установленное сооружение, с!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указанного сооружения осуществляется специализированной организацией по вопросам похороню</w:t>
        <w:br/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дела за счет собственных средств.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;</w:t>
      </w:r>
    </w:p>
    <w:p>
      <w:pPr>
        <w:pStyle w:val="style0"/>
        <w:numPr>
          <w:ilvl w:val="0"/>
          <w:numId w:val="7"/>
        </w:numPr>
        <w:jc w:val="left"/>
        <w:tabs>
          <w:tab w:leader="none" w:pos="1085" w:val="left"/>
        </w:tabs>
        <w:ind w:firstLine="533" w:left="1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Все работы на кладбище, связанные с установкой (демонтажем) надмогильных сооружен</w:t>
        <w:br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должны производиться силами работников специализированной службы по вопросам похороню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дела. По согласованию со специализированной службой по вопросам похоронного дела и при уело!</w:t>
        <w:br/>
        <w:t>присутствия ее представителя допускается производство указанных работ силами других организах</w:t>
        <w:br/>
      </w:r>
      <w:r>
        <w:rPr>
          <w:color w:val="000000"/>
          <w:vertAlign w:val="baseline"/>
          <w:position w:val="0"/>
          <w:sz w:val="20"/>
          <w:sz w:val="24"/>
          <w:spacing w:val="-5"/>
          <w:rFonts w:ascii="Times New Roman" w:cs="Times New Roman" w:eastAsia="Times New Roman" w:hAnsi="Times New Roman"/>
        </w:rPr>
        <w:t>и граждан.</w:t>
      </w:r>
    </w:p>
    <w:p>
      <w:pPr>
        <w:pStyle w:val="style0"/>
        <w:numPr>
          <w:ilvl w:val="0"/>
          <w:numId w:val="7"/>
        </w:numPr>
        <w:jc w:val="left"/>
        <w:tabs>
          <w:tab w:leader="none" w:pos="1085" w:val="left"/>
          <w:tab w:leader="none" w:pos="2981" w:val="left"/>
        </w:tabs>
        <w:ind w:firstLine="533" w:left="10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Катафалк, а также сопровождающий его транспорт, образующие похоронную процесс!</w:t>
        <w:br/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>имеют право бесплатного проезда на территорию кладбища на основании пропуска, выданн</w:t>
        <w:br/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специализированной  службой  по  вопросам  похоронного  дела,   осуществляющей   эксплуатап</w:t>
        <w:br/>
      </w: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кладбища.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:</w:t>
      </w:r>
    </w:p>
    <w:p>
      <w:pPr>
        <w:pStyle w:val="style0"/>
        <w:numPr>
          <w:ilvl w:val="0"/>
          <w:numId w:val="7"/>
        </w:numPr>
        <w:jc w:val="left"/>
        <w:tabs>
          <w:tab w:leader="none" w:pos="1085" w:val="left"/>
        </w:tabs>
        <w:ind w:firstLine="533" w:left="1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Допускается движение транспортных средств по территории кладбища на платной осно!</w:t>
        <w:br/>
        <w:t>соответствии с утвержденными специализированной службой по вопросам похоронного дела схем;</w:t>
      </w:r>
    </w:p>
    <w:p>
      <w:pPr>
        <w:pStyle w:val="style0"/>
        <w:jc w:val="left"/>
        <w:tabs>
          <w:tab w:leader="underscore" w:pos="9816" w:val="left"/>
        </w:tabs>
        <w:ind w:hanging="0" w:left="14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5"/>
          <w:spacing w:val="-3"/>
          <w:rFonts w:ascii="Times New Roman" w:cs="Times New Roman" w:eastAsia="Times New Roman" w:hAnsi="Times New Roman"/>
        </w:rPr>
        <w:t>движения. При этом скорость движения транспортных средств не должна превышать</w:t>
      </w:r>
      <w:r>
        <w:rPr>
          <w:color w:val="000000"/>
          <w:vertAlign w:val="baseline"/>
          <w:position w:val="0"/>
          <w:sz w:val="20"/>
          <w:sz w:val="25"/>
          <w:spacing w:val="0"/>
          <w:rFonts w:ascii="Times New Roman" w:cs="Times New Roman" w:eastAsia="Times New Roman" w:hAnsi="Times New Roman"/>
        </w:rPr>
        <w:tab/>
        <w:t xml:space="preserve"> </w:t>
      </w:r>
      <w:r>
        <w:rPr>
          <w:color w:val="000000"/>
          <w:vertAlign w:val="baseline"/>
          <w:position w:val="0"/>
          <w:sz w:val="20"/>
          <w:sz w:val="25"/>
          <w:spacing w:val="-27"/>
          <w:rFonts w:ascii="Times New Roman" w:cs="Times New Roman" w:eastAsia="Times New Roman" w:hAnsi="Times New Roman"/>
        </w:rPr>
        <w:t>км/</w:t>
      </w:r>
      <w:r>
        <w:rPr>
          <w:color w:val="000000"/>
          <w:vertAlign w:val="superscript"/>
          <w:sz w:val="25"/>
          <w:spacing w:val="-27"/>
          <w:rFonts w:ascii="Times New Roman" w:cs="Times New Roman" w:eastAsia="Times New Roman" w:hAnsi="Times New Roman"/>
        </w:rPr>
        <w:t>1</w:t>
      </w:r>
    </w:p>
    <w:p>
      <w:pPr>
        <w:pStyle w:val="style0"/>
        <w:jc w:val="left"/>
        <w:ind w:hanging="0" w:left="24" w:right="0"/>
        <w:spacing w:after="0" w:before="0" w:line="283" w:lineRule="exact"/>
      </w:pPr>
      <w:r>
        <w:rPr>
          <w:color w:val="000000"/>
          <w:vertAlign w:val="baseline"/>
          <w:position w:val="0"/>
          <w:sz w:val="20"/>
          <w:sz w:val="25"/>
          <w:spacing w:val="-1"/>
          <w:rFonts w:ascii="Times New Roman" w:cs="Times New Roman" w:eastAsia="Times New Roman" w:hAnsi="Times New Roman"/>
        </w:rPr>
        <w:t xml:space="preserve">Места стоянки транспортных средств устанавливаются специализированной службой по вопро </w:t>
      </w:r>
      <w:r>
        <w:rPr>
          <w:color w:val="000000"/>
          <w:vertAlign w:val="baseline"/>
          <w:position w:val="0"/>
          <w:sz w:val="20"/>
          <w:sz w:val="25"/>
          <w:spacing w:val="-5"/>
          <w:rFonts w:ascii="Times New Roman" w:cs="Times New Roman" w:eastAsia="Times New Roman" w:hAnsi="Times New Roman"/>
        </w:rPr>
        <w:t>похоронного дела, эксплуатирующей кладбище, в соответствии с планом кладбища.</w:t>
      </w:r>
    </w:p>
    <w:p>
      <w:pPr>
        <w:pStyle w:val="style0"/>
        <w:jc w:val="left"/>
        <w:tabs>
          <w:tab w:leader="none" w:pos="1085" w:val="left"/>
        </w:tabs>
        <w:ind w:firstLine="533" w:left="10" w:right="0"/>
        <w:spacing w:after="0" w:before="0" w:line="283" w:lineRule="exact"/>
      </w:pPr>
      <w:r>
        <w:rPr>
          <w:color w:val="000000"/>
          <w:vertAlign w:val="baseline"/>
          <w:position w:val="0"/>
          <w:sz w:val="20"/>
          <w:sz w:val="24"/>
          <w:spacing w:val="-6"/>
          <w:rFonts w:ascii="Times New Roman" w:cs="Times New Roman" w:eastAsia="Times New Roman" w:hAnsi="Times New Roman"/>
        </w:rPr>
        <w:t>4.14.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На отдельных кладбищах, участках кладбищ специализированной службой по вопро</w:t>
        <w:br/>
        <w:t>похоронного дела, эксплуатирующей кладбище, может быть введен специальный режим движе</w:t>
        <w:br/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транспортных средств.</w:t>
      </w:r>
    </w:p>
    <w:p>
      <w:pPr>
        <w:pStyle w:val="style0"/>
        <w:jc w:val="left"/>
        <w:ind w:hanging="432" w:left="2573" w:right="1440"/>
        <w:spacing w:after="0" w:before="283" w:line="278" w:lineRule="exact"/>
      </w:pP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 xml:space="preserve">5. ПОРЯДОК ДЕЯТЕЛЬНОСТИ СПЕЦИАЛИЗИРОВАННОЙ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СЛУЖБЫ ПО ВОПРОСАМ ПОХОРОННОГО ДЕЛА</w:t>
      </w:r>
    </w:p>
    <w:p>
      <w:pPr>
        <w:pStyle w:val="style0"/>
        <w:jc w:val="both"/>
        <w:ind w:firstLine="77" w:left="10" w:right="86"/>
        <w:spacing w:after="0" w:before="278" w:line="274" w:lineRule="exact"/>
      </w:pPr>
      <w:r>
        <w:rPr>
          <w:color w:val="000000"/>
          <w:vertAlign w:val="baseline"/>
          <w:position w:val="0"/>
          <w:sz w:val="20"/>
          <w:sz w:val="24"/>
          <w:spacing w:val="107"/>
          <w:rFonts w:ascii="Times New Roman" w:cs="Times New Roman" w:eastAsia="Times New Roman" w:hAnsi="Times New Roman"/>
        </w:rPr>
        <w:t>.5.1.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 </w:t>
      </w: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 xml:space="preserve">Специализированная служба по вопросам похоронного дела может создавай </w:t>
      </w: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 xml:space="preserve">администрацией муниципального образования в порядке, установленном действую!: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законодательством Российской Федерации и муниципальными правовыми актами. Администрап могут заключаться договоры на выполнение функций специализированной службы по вопро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похоронного дела с юридическими лицами или индивидуальными предпринимателями.</w:t>
      </w:r>
    </w:p>
    <w:p>
      <w:pPr>
        <w:pStyle w:val="style0"/>
        <w:jc w:val="left"/>
        <w:tabs>
          <w:tab w:leader="none" w:pos="1080" w:val="left"/>
        </w:tabs>
        <w:ind w:firstLine="538" w:left="1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5.2.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>Специализированная служба по вопросам похоронного дела должна иметь вывеск</w:t>
        <w:br/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информацией о наименовании, юридическом адресе и режиме работы.</w:t>
      </w:r>
    </w:p>
    <w:p>
      <w:pPr>
        <w:pStyle w:val="style0"/>
        <w:jc w:val="left"/>
        <w:tabs>
          <w:tab w:leader="none" w:pos="989" w:val="left"/>
        </w:tabs>
        <w:ind w:firstLine="538" w:left="1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5.3.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В помещении специализированной службы по вопросам похоронного дела, где произвол!</w:t>
        <w:br/>
        <w:t>прием заказов, на доступном для обозрения посетителями месте должны находиться:</w:t>
      </w:r>
    </w:p>
    <w:p>
      <w:pPr>
        <w:pStyle w:val="style0"/>
        <w:numPr>
          <w:ilvl w:val="0"/>
          <w:numId w:val="8"/>
        </w:numPr>
        <w:jc w:val="left"/>
        <w:tabs>
          <w:tab w:leader="none" w:pos="1238" w:val="left"/>
        </w:tabs>
        <w:ind w:hanging="0" w:left="55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Правила оказания ритуальных услуг;</w:t>
      </w:r>
    </w:p>
    <w:p>
      <w:pPr>
        <w:pStyle w:val="style0"/>
        <w:numPr>
          <w:ilvl w:val="0"/>
          <w:numId w:val="8"/>
        </w:numPr>
        <w:jc w:val="left"/>
        <w:tabs>
          <w:tab w:leader="none" w:pos="710" w:val="left"/>
        </w:tabs>
        <w:ind w:firstLine="528" w:left="24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Правила работы кладбищ, находящихся в ведении органов местного самоуправления, и пор?</w:t>
        <w:br/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их содержания;</w:t>
      </w:r>
    </w:p>
    <w:p>
      <w:pPr>
        <w:pStyle w:val="style0"/>
        <w:numPr>
          <w:ilvl w:val="0"/>
          <w:numId w:val="8"/>
        </w:numPr>
        <w:jc w:val="left"/>
        <w:tabs>
          <w:tab w:leader="none" w:pos="1238" w:val="left"/>
        </w:tabs>
        <w:ind w:hanging="0" w:left="552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информация о стоимости услуг и предметов ритуала;</w:t>
      </w:r>
    </w:p>
    <w:p>
      <w:pPr>
        <w:pStyle w:val="style0"/>
        <w:numPr>
          <w:ilvl w:val="0"/>
          <w:numId w:val="8"/>
        </w:numPr>
        <w:jc w:val="left"/>
        <w:tabs>
          <w:tab w:leader="none" w:pos="1238" w:val="left"/>
        </w:tabs>
        <w:ind w:hanging="0" w:left="55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образцы изготовляемых и реализуемых изделий;</w:t>
      </w:r>
    </w:p>
    <w:p>
      <w:pPr>
        <w:pStyle w:val="style0"/>
        <w:numPr>
          <w:ilvl w:val="0"/>
          <w:numId w:val="8"/>
        </w:numPr>
        <w:jc w:val="left"/>
        <w:tabs>
          <w:tab w:leader="none" w:pos="1238" w:val="left"/>
        </w:tabs>
        <w:ind w:hanging="0" w:left="55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образцы типовых документов, оформляемых при приеме заказов и оплате ритуальных услуг</w:t>
      </w:r>
    </w:p>
    <w:p>
      <w:pPr>
        <w:pStyle w:val="style0"/>
        <w:jc w:val="left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"/>
          <w:sz w:val="2"/>
          <w:spacing w:val="0"/>
          <w:rFonts w:ascii="Times New Roman" w:cs="Times New Roman" w:eastAsia="Times New Roman" w:hAnsi="Times New Roman"/>
        </w:rPr>
      </w:r>
    </w:p>
    <w:p>
      <w:pPr>
        <w:pStyle w:val="style0"/>
        <w:numPr>
          <w:ilvl w:val="0"/>
          <w:numId w:val="9"/>
        </w:numPr>
        <w:jc w:val="left"/>
        <w:tabs>
          <w:tab w:leader="none" w:pos="1089" w:val="left"/>
        </w:tabs>
        <w:ind w:firstLine="542" w:left="1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Продукция,   изготовляемая  и  реализуемая  специализированной   службой   по   вопрс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похоронного дела, должна соответствовать требованиям действующих нормативных документов.</w:t>
      </w:r>
    </w:p>
    <w:p>
      <w:pPr>
        <w:pStyle w:val="style0"/>
        <w:numPr>
          <w:ilvl w:val="0"/>
          <w:numId w:val="9"/>
        </w:numPr>
        <w:jc w:val="left"/>
        <w:tabs>
          <w:tab w:leader="none" w:pos="1089" w:val="left"/>
        </w:tabs>
        <w:ind w:firstLine="542" w:left="1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Перевозка  (транспортировка)  тел   (останков)  умерших   для   погребения   произвол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специализированным автотранспортом (катафалками), который должен соответствовать санитарнь</w:t>
        <w:br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иным  нормам  и требованиям,   предусмотренным  действующим  законодательством,   либо  и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транспортным средством с его последующей дезинфекцией.</w:t>
      </w:r>
    </w:p>
    <w:p>
      <w:pPr>
        <w:pStyle w:val="style0"/>
        <w:jc w:val="both"/>
        <w:ind w:firstLine="518" w:left="29" w:right="149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 xml:space="preserve">Перевозка (транспортировка) тел (останков) умерших в морг (трупохранилище) осуществля специализированной службой по вопросам похоронного дела транспортом, указанным в абза] </w:t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 xml:space="preserve">настоящего пункта, на платной основе при предоставлении заказчиком врачебного свидетель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(справки) о смерти либо справки о смерти установленной формы, выданной органами ЗАГС.</w:t>
      </w:r>
    </w:p>
    <w:p>
      <w:pPr>
        <w:pStyle w:val="style0"/>
        <w:jc w:val="left"/>
        <w:tabs>
          <w:tab w:leader="none" w:pos="1027" w:val="left"/>
        </w:tabs>
        <w:ind w:firstLine="547" w:left="1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5.6.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Отказ специализированной службы по вопросам похоронного дела в оказании ритуал!</w:t>
        <w:br/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услуг в связи с отсутствием необходимых средств или по другим основаниям недопустим.</w:t>
      </w:r>
    </w:p>
    <w:p>
      <w:pPr>
        <w:pStyle w:val="style0"/>
        <w:numPr>
          <w:ilvl w:val="0"/>
          <w:numId w:val="10"/>
        </w:numPr>
        <w:jc w:val="left"/>
        <w:tabs>
          <w:tab w:leader="none" w:pos="1138" w:val="left"/>
        </w:tabs>
        <w:ind w:firstLine="547" w:left="7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Специализированная служба по вопросам похоронного дела обязана вести журнал (книгу</w:t>
        <w:br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регистрации захоронений установленной формы и электронный учет произведенных захоронений</w:t>
        <w:br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Гражданам и организациям, производившим захоронение, выдается удостоверение установленное</w:t>
        <w:br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образца о захоронении с указанием фамилии, имени и отчества захороненного, квартала, секторе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могилы и даты захоронения.</w:t>
      </w:r>
    </w:p>
    <w:p>
      <w:pPr>
        <w:pStyle w:val="style0"/>
        <w:numPr>
          <w:ilvl w:val="0"/>
          <w:numId w:val="10"/>
        </w:numPr>
        <w:jc w:val="left"/>
        <w:tabs>
          <w:tab w:leader="none" w:pos="1138" w:val="left"/>
        </w:tabs>
        <w:ind w:firstLine="547" w:left="72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Эксгумация останков умершего или урн с прахом умершего с целью их перезахоронени</w:t>
        <w:br/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>производится специализированной службой по вопросам похоронного дела по обращению лиг</w:t>
        <w:br/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ответственных за захоронения, с соблюдением санитарных норм и правил, а также требований ины</w:t>
        <w:br/>
      </w: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>нормативных документов. Оплата работ по эксгумации и перезахоронению производится лицол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ответственным за захоронение.</w:t>
      </w:r>
    </w:p>
    <w:p>
      <w:pPr>
        <w:pStyle w:val="style0"/>
        <w:jc w:val="both"/>
        <w:ind w:firstLine="533" w:left="72" w:right="34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 xml:space="preserve">В случаях и в порядке, установленных действующим законодательством, эксгумация останко 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умершего производится по решению государственных органов и их должностных лиц.</w:t>
      </w:r>
    </w:p>
    <w:p>
      <w:pPr>
        <w:pStyle w:val="style0"/>
        <w:jc w:val="left"/>
        <w:tabs>
          <w:tab w:leader="none" w:pos="1234" w:val="left"/>
        </w:tabs>
        <w:ind w:firstLine="547" w:left="77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1"/>
          <w:rFonts w:ascii="Times New Roman" w:cs="Times New Roman" w:eastAsia="Times New Roman" w:hAnsi="Times New Roman"/>
        </w:rPr>
        <w:t>5.9.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Установка   памятников   (надгробий)   регистрируется   специализированной   службой   п</w:t>
        <w:br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вопросам похоронного дела в специальном журнале (книге) с указанием участка, сектора и номер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места захоронения (могилы), фамилии, имени, отчества захороненного лица, даты установки, размере</w:t>
        <w:br/>
        <w:t>и материала памятника, фамилии и адреса лица, ответственного за захоронение (могилу).</w:t>
      </w:r>
    </w:p>
    <w:p>
      <w:pPr>
        <w:pStyle w:val="style0"/>
        <w:jc w:val="left"/>
        <w:ind w:firstLine="619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 xml:space="preserve">Специализированная служба по вопросам похоронного дела за установленные гражданам </w:t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 xml:space="preserve">(организациями) надмогильные сооружения ответственности не несет, за исключением случае </w:t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 xml:space="preserve">установленных   действующим    законодательством    и   договорами,    заключенными    с    лицам: </w:t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^ответственными за захоронения.</w:t>
      </w:r>
    </w:p>
    <w:p>
      <w:pPr>
        <w:pStyle w:val="style0"/>
        <w:jc w:val="left"/>
        <w:tabs>
          <w:tab w:leader="none" w:pos="1234" w:val="left"/>
        </w:tabs>
        <w:ind w:firstLine="547" w:left="77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5.10.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Специализированная служба по вопросам похоронного дела может заключать договоры</w:t>
        <w:br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юридическими и физическими лицами на оказание отдельных видов ритуальных услуг и выполнен!</w:t>
        <w:br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работ как по погребению, так и по устройству и содержанию мест погребения с учетом требоваш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антимонопольного законодательства.</w:t>
      </w:r>
    </w:p>
    <w:p>
      <w:pPr>
        <w:pStyle w:val="style0"/>
        <w:jc w:val="both"/>
        <w:ind w:firstLine="533" w:left="82" w:right="67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 xml:space="preserve">Услуги  и  работы  оказываются  (выполняются) специализированной  службой  по  вопроса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похоронного дела в соответствии с расценками, утвержденными в установленном порядке.</w:t>
      </w:r>
    </w:p>
    <w:p>
      <w:pPr>
        <w:pStyle w:val="style0"/>
        <w:jc w:val="center"/>
        <w:ind w:hanging="0" w:left="2880" w:right="2707"/>
        <w:spacing w:after="0" w:before="269" w:line="269" w:lineRule="exact"/>
      </w:pP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 xml:space="preserve">6. ПОРЯДОК ЗАХОРОНЕНИЯ (ПОГРЕБЕНИЯ) </w:t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НА ПОЧЕТНОМ КВАРТ АЛЕ</w:t>
      </w:r>
    </w:p>
    <w:p>
      <w:pPr>
        <w:pStyle w:val="style0"/>
        <w:jc w:val="left"/>
        <w:ind w:hanging="0" w:left="614" w:right="0"/>
        <w:spacing w:after="0" w:before="293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6.1. На Почетном квартале осуществляется захоронение (погребение) граждан, имеющих заслу]</w:t>
      </w:r>
    </w:p>
    <w:p>
      <w:pPr>
        <w:pStyle w:val="style0"/>
        <w:jc w:val="left"/>
        <w:tabs>
          <w:tab w:leader="underscore" w:pos="1814" w:val="left"/>
        </w:tabs>
        <w:ind w:hanging="0" w:left="86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перед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 xml:space="preserve">        </w:t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муниципальным  образованием,  Саратовской  областью   и  (или)   Российскс</w:t>
      </w:r>
    </w:p>
    <w:p>
      <w:pPr>
        <w:pStyle w:val="style0"/>
        <w:jc w:val="left"/>
        <w:ind w:hanging="0" w:left="86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Федерацией, в том числе:</w:t>
      </w:r>
    </w:p>
    <w:p>
      <w:pPr>
        <w:pStyle w:val="style0"/>
        <w:numPr>
          <w:ilvl w:val="0"/>
          <w:numId w:val="11"/>
        </w:numPr>
        <w:jc w:val="left"/>
        <w:tabs>
          <w:tab w:leader="none" w:pos="1819" w:val="left"/>
        </w:tabs>
        <w:ind w:hanging="0" w:left="614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почетные граждане;</w:t>
      </w:r>
    </w:p>
    <w:p>
      <w:pPr>
        <w:pStyle w:val="style0"/>
        <w:numPr>
          <w:ilvl w:val="0"/>
          <w:numId w:val="11"/>
        </w:numPr>
        <w:jc w:val="left"/>
        <w:tabs>
          <w:tab w:leader="none" w:pos="1819" w:val="left"/>
          <w:tab w:leader="none" w:pos="11030" w:val="left"/>
        </w:tabs>
        <w:ind w:hanging="0" w:left="614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Герои Советского Союза, Социалистического Труда, Российской Федерации;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subscript"/>
          <w:sz w:val="24"/>
          <w:spacing w:val="0"/>
          <w:rFonts w:ascii="Times New Roman" w:cs="Times New Roman" w:eastAsia="Times New Roman" w:hAnsi="Times New Roman"/>
        </w:rPr>
        <w:t>;</w:t>
      </w:r>
    </w:p>
    <w:p>
      <w:pPr>
        <w:pStyle w:val="style0"/>
        <w:numPr>
          <w:ilvl w:val="0"/>
          <w:numId w:val="11"/>
        </w:numPr>
        <w:jc w:val="left"/>
        <w:tabs>
          <w:tab w:leader="none" w:pos="1819" w:val="left"/>
        </w:tabs>
        <w:ind w:hanging="0" w:left="614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полные кавалеры ордена Славы, ордена Трудовой славы;</w:t>
      </w:r>
    </w:p>
    <w:p>
      <w:pPr>
        <w:pStyle w:val="style0"/>
        <w:numPr>
          <w:ilvl w:val="0"/>
          <w:numId w:val="11"/>
        </w:numPr>
        <w:jc w:val="left"/>
        <w:tabs>
          <w:tab w:leader="none" w:pos="1819" w:val="left"/>
        </w:tabs>
        <w:ind w:hanging="0" w:left="614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ветераны Великой Отечественной войны;</w:t>
      </w:r>
    </w:p>
    <w:p>
      <w:pPr>
        <w:pStyle w:val="style0"/>
        <w:jc w:val="left"/>
        <w:ind w:hanging="0" w:left="0" w:right="0"/>
        <w:spacing w:after="0" w:before="0" w:line="240" w:lineRule="exact"/>
      </w:pPr>
      <w:r>
        <w:rPr>
          <w:color w:val="00000A"/>
          <w:vertAlign w:val="baseline"/>
          <w:position w:val="0"/>
          <w:sz w:val="2"/>
          <w:sz w:val="2"/>
          <w:spacing w:val="0"/>
          <w:rFonts w:ascii="Times New Roman" w:cs="Times New Roman" w:eastAsia="Times New Roman" w:hAnsi="Times New Roman"/>
        </w:rPr>
      </w:r>
    </w:p>
    <w:p>
      <w:pPr>
        <w:pStyle w:val="style0"/>
        <w:numPr>
          <w:ilvl w:val="0"/>
          <w:numId w:val="12"/>
        </w:numPr>
        <w:jc w:val="left"/>
        <w:tabs>
          <w:tab w:leader="none" w:pos="1349" w:val="left"/>
          <w:tab w:leader="none" w:pos="5439" w:val="left"/>
        </w:tabs>
        <w:ind w:firstLine="533" w:left="8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>ветераны локальных войн и военных конфликтов,  награжденные государственны»</w:t>
        <w:br/>
      </w:r>
      <w:r>
        <w:rPr>
          <w:color w:val="000000"/>
          <w:vertAlign w:val="baseline"/>
          <w:position w:val="0"/>
          <w:sz w:val="20"/>
          <w:sz w:val="24"/>
          <w:spacing w:val="-6"/>
          <w:rFonts w:ascii="Times New Roman" w:cs="Times New Roman" w:eastAsia="Times New Roman" w:hAnsi="Times New Roman"/>
        </w:rPr>
        <w:t>наградами;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6"/>
          <w:rFonts w:ascii="Times New Roman" w:cs="Times New Roman" w:eastAsia="Times New Roman" w:hAnsi="Times New Roman"/>
        </w:rPr>
        <w:t>а     ;</w:t>
      </w:r>
    </w:p>
    <w:p>
      <w:pPr>
        <w:pStyle w:val="style0"/>
        <w:numPr>
          <w:ilvl w:val="0"/>
          <w:numId w:val="12"/>
        </w:numPr>
        <w:jc w:val="left"/>
        <w:tabs>
          <w:tab w:leader="none" w:pos="1349" w:val="left"/>
          <w:tab w:leader="none" w:pos="5228" w:val="left"/>
        </w:tabs>
        <w:ind w:firstLine="533" w:left="82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>заслуженные работники и заслуженные деятели отраслей народного хозяйства, наук</w:t>
        <w:br/>
      </w:r>
      <w:r>
        <w:rPr>
          <w:color w:val="000000"/>
          <w:vertAlign w:val="baseline"/>
          <w:position w:val="0"/>
          <w:sz w:val="20"/>
          <w:sz w:val="24"/>
          <w:spacing w:val="-4"/>
          <w:rFonts w:ascii="Times New Roman" w:cs="Times New Roman" w:eastAsia="Times New Roman" w:hAnsi="Times New Roman"/>
        </w:rPr>
        <w:t>искусства и культуры;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>ь   о; ; г</w:t>
      </w:r>
    </w:p>
    <w:p>
      <w:pPr>
        <w:pStyle w:val="style0"/>
        <w:jc w:val="left"/>
        <w:tabs>
          <w:tab w:leader="none" w:pos="1819" w:val="left"/>
        </w:tabs>
        <w:ind w:hanging="0" w:left="614" w:right="0"/>
        <w:spacing w:after="0" w:before="14" w:line="269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6.1.7.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лица, внесшие значительный вклад в развитие Саратовской области.</w:t>
      </w:r>
    </w:p>
    <w:p>
      <w:pPr>
        <w:pStyle w:val="style0"/>
        <w:jc w:val="both"/>
        <w:ind w:firstLine="533" w:left="82" w:right="110"/>
        <w:spacing w:after="0" w:before="5" w:line="269" w:lineRule="exact"/>
      </w:pP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 xml:space="preserve">6.2: Прием, регистрация и рассмотрение обращений о захоронении (погребении) на Почетш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квартале осуществляются в установленном порядке администрацией.</w:t>
      </w:r>
    </w:p>
    <w:p>
      <w:pPr>
        <w:pStyle w:val="style0"/>
        <w:jc w:val="both"/>
        <w:ind w:hanging="0" w:left="82" w:right="115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 xml:space="preserve">• </w:t>
      </w:r>
      <w:r>
        <w:rPr>
          <w:color w:val="000000"/>
          <w:vertAlign w:val="baseline"/>
          <w:position w:val="0"/>
          <w:sz w:val="20"/>
          <w:sz w:val="24"/>
          <w:spacing w:val="6"/>
          <w:i/>
          <w:rFonts w:ascii="Times New Roman" w:cs="Times New Roman" w:eastAsia="Times New Roman" w:hAnsi="Times New Roman"/>
        </w:rPr>
        <w:t xml:space="preserve">6.3. </w:t>
      </w: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 xml:space="preserve">Захоронение (погребение) граждан на Почетном квартале осуществляется на основан] </w:t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 xml:space="preserve">решения администрации, принятого по* резуяьтгтам рассмотрения обращений государственнь </w:t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 xml:space="preserve">общественных и иных организациД, гбсударственныж </w:t>
      </w:r>
      <w:r>
        <w:rPr>
          <w:color w:val="000000"/>
          <w:vertAlign w:val="baseline"/>
          <w:position w:val="0"/>
          <w:sz w:val="20"/>
          <w:sz w:val="24"/>
          <w:spacing w:val="-2"/>
          <w:i/>
          <w:rFonts w:ascii="Times New Roman" w:cs="Times New Roman" w:eastAsia="Times New Roman" w:hAnsi="Times New Roman"/>
        </w:rPr>
        <w:t xml:space="preserve">т </w:t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общественных деятелей, а также граждан.</w:t>
      </w:r>
    </w:p>
    <w:p>
      <w:pPr>
        <w:pStyle w:val="style0"/>
        <w:jc w:val="left"/>
        <w:tabs>
          <w:tab w:leader="none" w:pos="1204" w:val="left"/>
        </w:tabs>
        <w:ind w:firstLine="533" w:left="86" w:right="0"/>
        <w:spacing w:after="0" w:before="5" w:line="269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6.4.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10"/>
          <w:rFonts w:ascii="Times New Roman" w:cs="Times New Roman" w:eastAsia="Times New Roman" w:hAnsi="Times New Roman"/>
        </w:rPr>
        <w:t>При принятии решения 6 захоронешга на Почетном  квартале оформление заказа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погребение и его исполнение осуществляются в порядке, установленном настоящим Положением.</w:t>
      </w:r>
    </w:p>
    <w:p>
      <w:pPr>
        <w:pStyle w:val="style0"/>
        <w:numPr>
          <w:ilvl w:val="0"/>
          <w:numId w:val="13"/>
        </w:numPr>
        <w:jc w:val="left"/>
        <w:tabs>
          <w:tab w:leader="none" w:pos="1133" w:val="left"/>
          <w:tab w:leader="none" w:pos="5151" w:val="left"/>
        </w:tabs>
        <w:ind w:firstLine="542" w:left="77" w:right="0"/>
        <w:spacing w:after="0" w:before="5" w:line="269" w:lineRule="exact"/>
      </w:pP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Перечень кладбищ, на которых должно ;бшъпредусмотрено создание Почетного квартш</w:t>
        <w:br/>
      </w: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>утверждается администрацией.  Границы Почетного квартала определяются специализированн</w:t>
        <w:br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службой по вопросам похоронного дела, осуществляющей эксплуатацию кладбища, по согласован!</w:t>
        <w:br/>
      </w:r>
      <w:r>
        <w:rPr>
          <w:color w:val="000000"/>
          <w:vertAlign w:val="baseline"/>
          <w:position w:val="0"/>
          <w:sz w:val="20"/>
          <w:sz w:val="24"/>
          <w:spacing w:val="-5"/>
          <w:rFonts w:ascii="Times New Roman" w:cs="Times New Roman" w:eastAsia="Times New Roman" w:hAnsi="Times New Roman"/>
        </w:rPr>
        <w:t>с администрацией.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37"/>
          <w:rFonts w:ascii="Times New Roman" w:cs="Times New Roman" w:eastAsia="Times New Roman" w:hAnsi="Times New Roman"/>
        </w:rPr>
        <w:t>и;</w:t>
      </w:r>
    </w:p>
    <w:p>
      <w:pPr>
        <w:pStyle w:val="style0"/>
        <w:numPr>
          <w:ilvl w:val="0"/>
          <w:numId w:val="13"/>
        </w:numPr>
        <w:jc w:val="left"/>
        <w:tabs>
          <w:tab w:leader="none" w:pos="1133" w:val="left"/>
        </w:tabs>
        <w:ind w:firstLine="542" w:left="77" w:right="0"/>
        <w:spacing w:after="0" w:before="0" w:line="269" w:lineRule="exact"/>
      </w:pP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Конкретное место почетного захороншта определяется специализированной службой</w:t>
        <w:br/>
      </w: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>вопросам похоронного дела в соответствии с порядком и последовательностью захоронений и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учетом пожеланий родственников умершего (погибшего) гражданина.</w:t>
      </w:r>
    </w:p>
    <w:p>
      <w:pPr>
        <w:pStyle w:val="style0"/>
        <w:numPr>
          <w:ilvl w:val="0"/>
          <w:numId w:val="13"/>
        </w:numPr>
        <w:jc w:val="left"/>
        <w:tabs>
          <w:tab w:leader="none" w:pos="1325" w:val="left"/>
          <w:tab w:leader="underscore" w:pos="4743" w:val="left"/>
        </w:tabs>
        <w:ind w:firstLine="542" w:left="173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9"/>
          <w:rFonts w:ascii="Times New Roman" w:cs="Times New Roman" w:eastAsia="Times New Roman" w:hAnsi="Times New Roman"/>
        </w:rPr>
        <w:t>Площадь участка земли, предоставляемого под одно место захоронения на Почетном</w:t>
        <w:br/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квартале, устанавливается в размере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кв. м. Места почетных захоронений отводятся бесплатно.</w:t>
      </w:r>
    </w:p>
    <w:p>
      <w:pPr>
        <w:pStyle w:val="style0"/>
        <w:numPr>
          <w:ilvl w:val="0"/>
          <w:numId w:val="13"/>
        </w:numPr>
        <w:jc w:val="left"/>
        <w:tabs>
          <w:tab w:leader="none" w:pos="1325" w:val="left"/>
        </w:tabs>
        <w:ind w:firstLine="542" w:left="173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Размещение и обустройство мест почетных захоронений осуществляются в соответствии с</w:t>
        <w:br/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утвержденным проектом (планом). Места почетных захоронений должны иметь удобные подходы для</w:t>
        <w:br/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посетителей.</w:t>
      </w:r>
    </w:p>
    <w:p>
      <w:pPr>
        <w:pStyle w:val="style0"/>
        <w:jc w:val="left"/>
        <w:tabs>
          <w:tab w:leader="none" w:pos="1402" w:val="left"/>
        </w:tabs>
        <w:ind w:firstLine="538" w:left="17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6.9.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8"/>
          <w:rFonts w:ascii="Times New Roman" w:cs="Times New Roman" w:eastAsia="Times New Roman" w:hAnsi="Times New Roman"/>
        </w:rPr>
        <w:t>На Почетном квартале должны  предусматриваться  проезды для траурных кортежей,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площадка для проведения траурных церемоний, зоны захоронений с хорошим обзором.</w:t>
      </w:r>
    </w:p>
    <w:p>
      <w:pPr>
        <w:pStyle w:val="style0"/>
        <w:jc w:val="left"/>
        <w:tabs>
          <w:tab w:leader="none" w:pos="1483" w:val="left"/>
          <w:tab w:leader="none" w:pos="10109" w:val="left"/>
        </w:tabs>
        <w:ind w:firstLine="542" w:left="173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6.10.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Установка надмогильных сооружений (надгробий) осуществляется по согласованию со</w:t>
        <w:br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специализированной  службой  по  вопросам  похоронного  дела,   осуществляющей  эксплуатацию</w:t>
        <w:br/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кладбища, с учетом возможности их надлежащего содержания.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29"/>
          <w:rFonts w:ascii="Times New Roman" w:cs="Times New Roman" w:eastAsia="Times New Roman" w:hAnsi="Times New Roman"/>
        </w:rPr>
        <w:t>? !</w:t>
      </w:r>
    </w:p>
    <w:p>
      <w:pPr>
        <w:pStyle w:val="style0"/>
        <w:numPr>
          <w:ilvl w:val="0"/>
          <w:numId w:val="14"/>
        </w:numPr>
        <w:jc w:val="left"/>
        <w:tabs>
          <w:tab w:leader="none" w:pos="1953" w:val="left"/>
        </w:tabs>
        <w:ind w:hanging="0" w:left="715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Повторные захоронения на Почетном квартале не допускаются.</w:t>
      </w:r>
    </w:p>
    <w:p>
      <w:pPr>
        <w:pStyle w:val="style0"/>
        <w:numPr>
          <w:ilvl w:val="0"/>
          <w:numId w:val="14"/>
        </w:numPr>
        <w:jc w:val="left"/>
        <w:tabs>
          <w:tab w:leader="none" w:pos="1953" w:val="left"/>
          <w:tab w:leader="none" w:pos="11491" w:val="left"/>
        </w:tabs>
        <w:ind w:hanging="0" w:left="715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На Почетном квартале не допускается создание семейных (родовых) захоронений.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,</w:t>
      </w:r>
    </w:p>
    <w:p>
      <w:pPr>
        <w:pStyle w:val="style0"/>
        <w:jc w:val="left"/>
        <w:tabs>
          <w:tab w:leader="none" w:pos="1536" w:val="left"/>
        </w:tabs>
        <w:ind w:firstLine="542" w:left="17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6.13.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Работы,  связанные  с  захоронением  (погребением)   на  Почетном   квартале  умерших</w:t>
        <w:br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(погибших) граждан, обустройством мест захоронений, осуществляются в установленном порядке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специализированной службой по вопросам похоронного дела, эксплуатирующей кладбище.</w:t>
      </w:r>
    </w:p>
    <w:p>
      <w:pPr>
        <w:pStyle w:val="style0"/>
        <w:jc w:val="left"/>
        <w:tabs>
          <w:tab w:leader="none" w:pos="1474" w:val="left"/>
        </w:tabs>
        <w:ind w:firstLine="542" w:left="17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6.14.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При исчерпании мест почетных захоронений администрацией    принимается решение о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закрытии данного Почетного квартала и определении нового места размещения Почетного квартала.</w:t>
      </w:r>
    </w:p>
    <w:p>
      <w:pPr>
        <w:pStyle w:val="style0"/>
        <w:jc w:val="center"/>
        <w:ind w:hanging="0" w:left="149" w:right="0"/>
        <w:spacing w:after="0" w:before="274" w:line="240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7. СЕМЕЙНЫЕ (РОДОВЫЕ) ЗАХОРОНЕНИЯ</w:t>
      </w:r>
    </w:p>
    <w:p>
      <w:pPr>
        <w:pStyle w:val="style0"/>
        <w:numPr>
          <w:ilvl w:val="0"/>
          <w:numId w:val="15"/>
        </w:numPr>
        <w:jc w:val="left"/>
        <w:tabs>
          <w:tab w:leader="none" w:pos="1281" w:val="left"/>
        </w:tabs>
        <w:ind w:firstLine="552" w:left="158" w:right="0"/>
        <w:spacing w:after="0" w:before="274" w:line="274" w:lineRule="exact"/>
      </w:pP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Участки земли на общественных кладбищах для создания семейных (родовых) захоронений</w:t>
        <w:br/>
        <w:t>предоставляются гражданам Российской Федерации в соответствии с законодательством Российской</w:t>
        <w:br/>
      </w:r>
      <w:r>
        <w:rPr>
          <w:color w:val="000000"/>
          <w:vertAlign w:val="baseline"/>
          <w:position w:val="0"/>
          <w:sz w:val="20"/>
          <w:sz w:val="24"/>
          <w:spacing w:val="-4"/>
          <w:rFonts w:ascii="Times New Roman" w:cs="Times New Roman" w:eastAsia="Times New Roman" w:hAnsi="Times New Roman"/>
        </w:rPr>
        <w:t>Федерации.</w:t>
      </w:r>
    </w:p>
    <w:p>
      <w:pPr>
        <w:pStyle w:val="style0"/>
        <w:numPr>
          <w:ilvl w:val="0"/>
          <w:numId w:val="15"/>
        </w:numPr>
        <w:jc w:val="left"/>
        <w:tabs>
          <w:tab w:leader="none" w:pos="1281" w:val="left"/>
        </w:tabs>
        <w:ind w:firstLine="552" w:left="158" w:right="0"/>
        <w:spacing w:after="0" w:before="10" w:line="274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Места для создания семейных (родовых) захоронений предоставляются как непосредственно</w:t>
        <w:br/>
        <w:t>при осуществлении погребения умершего, так и под будущие захоронения.</w:t>
      </w:r>
    </w:p>
    <w:p>
      <w:pPr>
        <w:pStyle w:val="style0"/>
        <w:numPr>
          <w:ilvl w:val="0"/>
          <w:numId w:val="15"/>
        </w:numPr>
        <w:jc w:val="left"/>
        <w:tabs>
          <w:tab w:leader="none" w:pos="1281" w:val="left"/>
        </w:tabs>
        <w:ind w:firstLine="552" w:left="15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Утверждение перечня кладбищ, на территории которых возможно резервирование мест для</w:t>
        <w:br/>
      </w:r>
      <w:r>
        <w:rPr>
          <w:color w:val="000000"/>
          <w:vertAlign w:val="baseline"/>
          <w:position w:val="0"/>
          <w:sz w:val="20"/>
          <w:sz w:val="24"/>
          <w:spacing w:val="6"/>
          <w:rFonts w:ascii="Times New Roman" w:cs="Times New Roman" w:eastAsia="Times New Roman" w:hAnsi="Times New Roman"/>
        </w:rPr>
        <w:t>создания семейных (родовых) захоронений, принятие решения о резервировании или об отказе в</w:t>
        <w:br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резервировании  места для  создания  семейного  захоронения,  формирование  и  ведение  реестра</w:t>
        <w:br/>
        <w:t>семейных (родовых) захоронений, установление порядка взимания платы за резервирование места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семейного (родового) захоронения, а также утверждение тарифа на резервирование места для создания</w:t>
        <w:br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семейных (родовых) захоронений производятся администрацией    в соответствии с действующим</w:t>
        <w:br/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законодательством.</w:t>
      </w:r>
    </w:p>
    <w:p>
      <w:pPr>
        <w:pStyle w:val="style0"/>
        <w:numPr>
          <w:ilvl w:val="0"/>
          <w:numId w:val="15"/>
        </w:numPr>
        <w:jc w:val="left"/>
        <w:tabs>
          <w:tab w:leader="none" w:pos="1281" w:val="left"/>
        </w:tabs>
        <w:ind w:firstLine="552" w:left="15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Площадь зоны семейных (родовых) захоронений на территории каждого из кладбищ, на</w:t>
        <w:br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которых возможно резервирование мест для создания семейных (родовых) захоронений, не должна</w:t>
      </w:r>
    </w:p>
    <w:p>
      <w:pPr>
        <w:pStyle w:val="style0"/>
        <w:jc w:val="left"/>
        <w:ind w:hanging="0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-, превышать 1/4 общей площади зоны захоронений кладбища.</w:t>
      </w:r>
    </w:p>
    <w:p>
      <w:pPr>
        <w:pStyle w:val="style0"/>
        <w:jc w:val="left"/>
        <w:tabs>
          <w:tab w:leader="underscore" w:pos="777" w:val="left"/>
          <w:tab w:leader="none" w:pos="1281" w:val="left"/>
          <w:tab w:leader="none" w:pos="2179" w:val="left"/>
          <w:tab w:leader="none" w:pos="10104" w:val="left"/>
        </w:tabs>
        <w:ind w:firstLine="552" w:left="15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7.5.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Под семейное (родовое) захоронение может быть предоставлен участок земли размером 01</w:t>
        <w:br/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;</w:t>
        <w:tab/>
        <w:t xml:space="preserve">   </w:t>
      </w: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до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квадратных метров.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27"/>
          <w:rFonts w:ascii="Times New Roman" w:cs="Times New Roman" w:eastAsia="Times New Roman" w:hAnsi="Times New Roman"/>
        </w:rPr>
        <w:t>'..'•...</w:t>
      </w:r>
    </w:p>
    <w:p>
      <w:pPr>
        <w:pStyle w:val="style0"/>
        <w:numPr>
          <w:ilvl w:val="0"/>
          <w:numId w:val="16"/>
        </w:numPr>
        <w:jc w:val="left"/>
        <w:tabs>
          <w:tab w:leader="none" w:pos="1315" w:val="left"/>
        </w:tabs>
        <w:ind w:firstLine="552" w:left="15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>Лицо, ответственное за семейное (родовое) захоронение, при погребении умершего нг</w:t>
        <w:br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участке семейного (родового) захоронения обязано произвести оформление заказа на погребение н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установленном порядке.</w:t>
      </w:r>
    </w:p>
    <w:p>
      <w:pPr>
        <w:pStyle w:val="style0"/>
        <w:numPr>
          <w:ilvl w:val="0"/>
          <w:numId w:val="16"/>
        </w:numPr>
        <w:jc w:val="left"/>
        <w:tabs>
          <w:tab w:leader="none" w:pos="1315" w:val="left"/>
        </w:tabs>
        <w:ind w:firstLine="552" w:left="15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Плата за резервирование мест для создания семейного (родового) захоронения взимаетс5</w:t>
        <w:br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администрацией и зачисляется в бюджет.</w:t>
      </w:r>
    </w:p>
    <w:p>
      <w:pPr>
        <w:pStyle w:val="style0"/>
        <w:jc w:val="center"/>
        <w:ind w:hanging="0" w:left="139" w:right="0"/>
        <w:spacing w:after="0" w:before="269" w:line="240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8. ПРАВИЛА СОДЕРЖАНИЯ МЕСТ ПОГРЕБЕНИЯ</w:t>
      </w:r>
    </w:p>
    <w:p>
      <w:pPr>
        <w:pStyle w:val="style0"/>
        <w:numPr>
          <w:ilvl w:val="0"/>
          <w:numId w:val="17"/>
        </w:numPr>
        <w:jc w:val="left"/>
        <w:tabs>
          <w:tab w:leader="none" w:pos="1330" w:val="left"/>
        </w:tabs>
        <w:ind w:firstLine="533" w:left="178" w:right="0"/>
        <w:spacing w:after="0" w:before="259" w:line="274" w:lineRule="exact"/>
      </w:pP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Содержание мест погребения осуществляется специализированной службой по вопроса?</w:t>
        <w:br/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похоронного дела. Содержание медг захоронений (могил) и надмогильных сооружений (надгробий)</w:t>
        <w:br/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пределах отведенных для этогд участков земли  осуществляется  гражданами</w:t>
      </w:r>
      <w:r>
        <w:rPr>
          <w:color w:val="000000"/>
          <w:vertAlign w:val="superscript"/>
          <w:sz w:val="24"/>
          <w:spacing w:val="5"/>
          <w:rFonts w:ascii="Times New Roman" w:cs="Times New Roman" w:eastAsia="Times New Roman" w:hAnsi="Times New Roman"/>
        </w:rPr>
        <w:t>1</w:t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 xml:space="preserve"> и  организациям*</w:t>
        <w:br/>
      </w:r>
      <w:r>
        <w:rPr>
          <w:color w:val="000000"/>
          <w:vertAlign w:val="baseline"/>
          <w:position w:val="0"/>
          <w:sz w:val="20"/>
          <w:sz w:val="24"/>
          <w:spacing w:val="10"/>
          <w:rFonts w:ascii="Times New Roman" w:cs="Times New Roman" w:eastAsia="Times New Roman" w:hAnsi="Times New Roman"/>
        </w:rPr>
        <w:t>взявшими на себя обязанность но погребению (произведшими захоронение) и определенным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ответственными за захоронения, ийи родственниками умерших.</w:t>
      </w:r>
    </w:p>
    <w:p>
      <w:pPr>
        <w:pStyle w:val="style0"/>
        <w:numPr>
          <w:ilvl w:val="0"/>
          <w:numId w:val="17"/>
        </w:numPr>
        <w:jc w:val="left"/>
        <w:tabs>
          <w:tab w:leader="none" w:pos="1330" w:val="left"/>
        </w:tabs>
        <w:ind w:firstLine="533" w:left="17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Специализированная служба по вопросам похоронного дела обязана содержать кладбище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надлежащем порядке и обеспечивать:</w:t>
      </w:r>
    </w:p>
    <w:p>
      <w:pPr>
        <w:pStyle w:val="style0"/>
        <w:jc w:val="left"/>
        <w:tabs>
          <w:tab w:leader="none" w:pos="1200" w:val="left"/>
        </w:tabs>
        <w:ind w:firstLine="538" w:left="173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5"/>
          <w:rFonts w:ascii="Times New Roman" w:cs="Times New Roman" w:eastAsia="Times New Roman" w:hAnsi="Times New Roman"/>
        </w:rPr>
        <w:t>а)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своевременную  подготовку  могил,  захоронение умерших,   подготовку регистрационны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знаков, установку памятников;</w:t>
      </w:r>
    </w:p>
    <w:p>
      <w:pPr>
        <w:pStyle w:val="style0"/>
        <w:jc w:val="left"/>
        <w:tabs>
          <w:tab w:leader="none" w:pos="1200" w:val="left"/>
        </w:tabs>
        <w:ind w:firstLine="538" w:left="173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б)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соблюдение установленной нормы отвода каждого земельного участка для захоронения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правил подготовки могил;</w:t>
      </w:r>
    </w:p>
    <w:p>
      <w:pPr>
        <w:pStyle w:val="style0"/>
        <w:jc w:val="left"/>
        <w:tabs>
          <w:tab w:leader="none" w:pos="1546" w:val="left"/>
        </w:tabs>
        <w:ind w:firstLine="538" w:left="38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в)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содержание в исправном состоянии зданий, инженерного оборудования территории кладбища</w:t>
        <w:br/>
        <w:t>ее ограды, дорог, площадок и их ремонт;</w:t>
      </w:r>
    </w:p>
    <w:p>
      <w:pPr>
        <w:pStyle w:val="style0"/>
        <w:jc w:val="left"/>
        <w:tabs>
          <w:tab w:leader="none" w:pos="2083" w:val="left"/>
        </w:tabs>
        <w:ind w:hanging="0" w:left="926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9"/>
          <w:rFonts w:ascii="Times New Roman" w:cs="Times New Roman" w:eastAsia="Times New Roman" w:hAnsi="Times New Roman"/>
        </w:rPr>
        <w:t>г)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уход за зелеными насаждениями на территории кладбища, их полив и обновление;</w:t>
      </w:r>
    </w:p>
    <w:p>
      <w:pPr>
        <w:pStyle w:val="style0"/>
        <w:jc w:val="left"/>
        <w:tabs>
          <w:tab w:leader="none" w:pos="1651" w:val="left"/>
        </w:tabs>
        <w:ind w:firstLine="533" w:left="389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д)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исправность и сохранность землеройной техники, транспортных средств, коммуникаций,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механизмов и инвентаря;</w:t>
      </w:r>
    </w:p>
    <w:p>
      <w:pPr>
        <w:pStyle w:val="style0"/>
        <w:jc w:val="left"/>
        <w:tabs>
          <w:tab w:leader="none" w:pos="1848" w:val="left"/>
          <w:tab w:leader="none" w:pos="10958" w:val="left"/>
        </w:tabs>
        <w:ind w:firstLine="240" w:left="686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0"/>
          <w:rFonts w:ascii="Times New Roman" w:cs="Times New Roman" w:eastAsia="Times New Roman" w:hAnsi="Times New Roman"/>
        </w:rPr>
        <w:t>е)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удаление с могил и вывоз с территории кладбища засохших цветов и венков;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-18"/>
          <w:rFonts w:ascii="Times New Roman" w:cs="Times New Roman" w:eastAsia="Times New Roman" w:hAnsi="Times New Roman"/>
        </w:rPr>
        <w:t xml:space="preserve">. </w:t>
      </w:r>
      <w:r>
        <w:rPr>
          <w:color w:val="000000"/>
          <w:vertAlign w:val="subscript"/>
          <w:sz w:val="24"/>
          <w:spacing w:val="-18"/>
          <w:rFonts w:ascii="Times New Roman" w:cs="Times New Roman" w:eastAsia="Times New Roman" w:hAnsi="Times New Roman"/>
        </w:rPr>
        <w:t>;</w:t>
      </w:r>
      <w:r>
        <w:rPr>
          <w:color w:val="000000"/>
          <w:vertAlign w:val="baseline"/>
          <w:position w:val="0"/>
          <w:sz w:val="20"/>
          <w:sz w:val="24"/>
          <w:spacing w:val="-18"/>
          <w:rFonts w:ascii="Times New Roman" w:cs="Times New Roman" w:eastAsia="Times New Roman" w:hAnsi="Times New Roman"/>
        </w:rPr>
        <w:t>,</w:t>
      </w:r>
      <w:r>
        <w:rPr>
          <w:color w:val="000000"/>
          <w:vertAlign w:val="baseline"/>
          <w:position w:val="0"/>
          <w:sz w:val="20"/>
          <w:sz w:val="24"/>
          <w:spacing w:val="-18"/>
          <w:i/>
          <w:rFonts w:ascii="Times New Roman" w:cs="Times New Roman" w:eastAsia="Times New Roman" w:hAnsi="Times New Roman"/>
        </w:rPr>
        <w:t>,-,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i/>
          <w:rFonts w:ascii="Times New Roman" w:cs="Times New Roman" w:eastAsia="Times New Roman" w:hAnsi="Times New Roman"/>
        </w:rPr>
        <w:t xml:space="preserve">..  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ж) систематическую уборку всей территории кладбища и своевременный вывоз мусора;</w:t>
      </w:r>
    </w:p>
    <w:p>
      <w:pPr>
        <w:pStyle w:val="style0"/>
        <w:jc w:val="both"/>
        <w:ind w:firstLine="528" w:left="389" w:right="38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 xml:space="preserve">з) предоставление гражданам на безвозмездной основе инвентаря для ухода за могилами (лопаты.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грабли, ведра и т.п.);</w:t>
      </w:r>
    </w:p>
    <w:p>
      <w:pPr>
        <w:pStyle w:val="style0"/>
        <w:jc w:val="both"/>
        <w:ind w:firstLine="533" w:left="394" w:right="34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 xml:space="preserve">и) содержание в надлежащем порядке братских могил, памятников и могил, находящихся под; </w:t>
      </w:r>
      <w:r>
        <w:rPr>
          <w:color w:val="000000"/>
          <w:vertAlign w:val="baseline"/>
          <w:position w:val="0"/>
          <w:sz w:val="20"/>
          <w:sz w:val="24"/>
          <w:spacing w:val="-2"/>
          <w:rFonts w:ascii="Times New Roman" w:cs="Times New Roman" w:eastAsia="Times New Roman" w:hAnsi="Times New Roman"/>
        </w:rPr>
        <w:t>охраной государства;</w:t>
      </w:r>
    </w:p>
    <w:p>
      <w:pPr>
        <w:pStyle w:val="style0"/>
        <w:jc w:val="left"/>
        <w:ind w:hanging="0" w:left="926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к) высокую культуру обслуживания;</w:t>
      </w:r>
    </w:p>
    <w:p>
      <w:pPr>
        <w:pStyle w:val="style0"/>
        <w:jc w:val="left"/>
        <w:ind w:hanging="0" w:left="92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л) соблюдение Правил пожарной безопасности;</w:t>
      </w:r>
    </w:p>
    <w:p>
      <w:pPr>
        <w:pStyle w:val="style0"/>
        <w:jc w:val="both"/>
        <w:ind w:firstLine="538" w:left="394" w:right="29"/>
        <w:spacing w:after="0" w:before="14" w:line="274" w:lineRule="exact"/>
      </w:pP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 xml:space="preserve">м) работу поливомоечного водопровода в летний период времени, общественного туалета. </w:t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освещения;</w:t>
      </w:r>
    </w:p>
    <w:p>
      <w:pPr>
        <w:pStyle w:val="style0"/>
        <w:jc w:val="left"/>
        <w:ind w:hanging="0" w:left="936" w:right="0"/>
        <w:spacing w:after="0" w:before="14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н) соблюдение санитарных норм и правил при захоронении и содержании мест погребения.</w:t>
      </w:r>
    </w:p>
    <w:p>
      <w:pPr>
        <w:pStyle w:val="style0"/>
        <w:jc w:val="left"/>
        <w:tabs>
          <w:tab w:leader="none" w:pos="2001" w:val="left"/>
        </w:tabs>
        <w:ind w:firstLine="538" w:left="398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8.3.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Содержание     Почетного     квартала     осуществляется     в     установленном     порядке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специализированной службой по вопросам похоронного дела, эксплуатирующей кладбище.</w:t>
      </w:r>
    </w:p>
    <w:p>
      <w:pPr>
        <w:pStyle w:val="style0"/>
        <w:jc w:val="left"/>
        <w:tabs>
          <w:tab w:leader="none" w:pos="1358" w:val="left"/>
        </w:tabs>
        <w:ind w:firstLine="931" w:left="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8.4.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1"/>
          <w:rFonts w:ascii="Times New Roman" w:cs="Times New Roman" w:eastAsia="Times New Roman" w:hAnsi="Times New Roman"/>
        </w:rPr>
        <w:t>Озеленение Почетного квартала осуществляется специализированной службой по вопросам</w:t>
        <w:br/>
      </w:r>
      <w:r>
        <w:rPr>
          <w:color w:val="000000"/>
          <w:vertAlign w:val="baseline"/>
          <w:position w:val="0"/>
          <w:sz w:val="20"/>
          <w:sz w:val="24"/>
          <w:spacing w:val="-4"/>
          <w:rFonts w:ascii="Times New Roman" w:cs="Times New Roman" w:eastAsia="Times New Roman" w:hAnsi="Times New Roman"/>
        </w:rPr>
        <w:t>I***» похороншкго дела, эксплуатирующей кладбище, в соответствии с утвержденным проектом озеленения</w:t>
      </w:r>
    </w:p>
    <w:p>
      <w:pPr>
        <w:pStyle w:val="style0"/>
        <w:jc w:val="left"/>
        <w:ind w:hanging="0" w:left="37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территорин кладбища и с использованием посадочного материала повышенных возрастных групп.</w:t>
      </w:r>
    </w:p>
    <w:p>
      <w:pPr>
        <w:pStyle w:val="style0"/>
        <w:jc w:val="left"/>
        <w:tabs>
          <w:tab w:leader="none" w:pos="1757" w:val="left"/>
        </w:tabs>
        <w:ind w:firstLine="538" w:left="379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6"/>
          <w:rFonts w:ascii="Times New Roman" w:cs="Times New Roman" w:eastAsia="Times New Roman" w:hAnsi="Times New Roman"/>
        </w:rPr>
        <w:t>8.5.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>Содержание и обустройство мест семейных (родовых) захоронений осуществляются в</w:t>
        <w:br/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соответствии с архитектурно-ландшафтной средой кладбища, санитарными нормами и правилами, а</w:t>
        <w:br/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также иными требованиями действующего законодательства и настоящего Положения.</w:t>
      </w:r>
    </w:p>
    <w:p>
      <w:pPr>
        <w:pStyle w:val="style0"/>
        <w:jc w:val="both"/>
        <w:ind w:firstLine="523" w:left="389" w:right="1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 xml:space="preserve">Производство работ по содержанию и обустройству мест семейных (родовых) захоронений может осуществляться специализированной службой по вопросам похоронного дела либо по </w:t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согласованию с ней иными юридическими и физическими лицами.</w:t>
      </w:r>
    </w:p>
    <w:p>
      <w:pPr>
        <w:pStyle w:val="style0"/>
        <w:jc w:val="left"/>
        <w:tabs>
          <w:tab w:leader="none" w:pos="1757" w:val="left"/>
          <w:tab w:leader="none" w:pos="7646" w:val="left"/>
        </w:tabs>
        <w:ind w:firstLine="538" w:left="379" w:right="0"/>
        <w:spacing w:after="0" w:before="5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8.6.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5"/>
          <w:rFonts w:ascii="Times New Roman" w:cs="Times New Roman" w:eastAsia="Times New Roman" w:hAnsi="Times New Roman"/>
        </w:rPr>
        <w:t>Создаваемые, а также существующие места погребения не подлежат сносу и могут быть</w:t>
        <w:br/>
      </w:r>
      <w:r>
        <w:rPr>
          <w:color w:val="000000"/>
          <w:vertAlign w:val="baseline"/>
          <w:position w:val="0"/>
          <w:sz w:val="20"/>
          <w:sz w:val="24"/>
          <w:spacing w:val="2"/>
          <w:rFonts w:ascii="Times New Roman" w:cs="Times New Roman" w:eastAsia="Times New Roman" w:hAnsi="Times New Roman"/>
        </w:rPr>
        <w:t>перенесены только по решению администрации  в случае угрозы постоянных затоплений, оползней,</w:t>
        <w:br/>
      </w:r>
      <w:r>
        <w:rPr>
          <w:color w:val="000000"/>
          <w:vertAlign w:val="baseline"/>
          <w:position w:val="0"/>
          <w:sz w:val="20"/>
          <w:sz w:val="24"/>
          <w:spacing w:val="-3"/>
          <w:rFonts w:ascii="Times New Roman" w:cs="Times New Roman" w:eastAsia="Times New Roman" w:hAnsi="Times New Roman"/>
        </w:rPr>
        <w:t>после землетрясений и других стихийных бедствий.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</w:p>
    <w:p>
      <w:pPr>
        <w:pStyle w:val="style0"/>
        <w:jc w:val="left"/>
        <w:ind w:hanging="0" w:left="3595" w:right="0"/>
        <w:spacing w:after="0" w:before="269" w:line="240" w:lineRule="exact"/>
      </w:pP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>9. ЗАКЛЮЧИТЕЛЬНЫЕ ПОЛОЖЕНИЯ</w:t>
      </w:r>
    </w:p>
    <w:p>
      <w:pPr>
        <w:pStyle w:val="style0"/>
        <w:jc w:val="left"/>
        <w:tabs>
          <w:tab w:leader="none" w:pos="1872" w:val="left"/>
        </w:tabs>
        <w:ind w:firstLine="538" w:left="379" w:right="0"/>
        <w:spacing w:after="0" w:before="274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9.1.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3"/>
          <w:rFonts w:ascii="Times New Roman" w:cs="Times New Roman" w:eastAsia="Times New Roman" w:hAnsi="Times New Roman"/>
        </w:rPr>
        <w:t>Финансирование   организации   ритуальных   услуг   и   содержания   мест   захоронения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осуществляется в соответствии с действующим законодательством.</w:t>
      </w:r>
    </w:p>
    <w:p>
      <w:pPr>
        <w:pStyle w:val="style0"/>
        <w:jc w:val="left"/>
        <w:tabs>
          <w:tab w:leader="none" w:pos="2232" w:val="left"/>
        </w:tabs>
        <w:ind w:hanging="0" w:left="912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8"/>
          <w:rFonts w:ascii="Times New Roman" w:cs="Times New Roman" w:eastAsia="Times New Roman" w:hAnsi="Times New Roman"/>
        </w:rPr>
        <w:t>9.2.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  <w:t>Контроль за исполнением настоящего Положения осуществляется администрацией.</w:t>
      </w:r>
    </w:p>
    <w:p>
      <w:pPr>
        <w:pStyle w:val="style0"/>
        <w:jc w:val="left"/>
        <w:tabs>
          <w:tab w:leader="none" w:pos="1767" w:val="left"/>
        </w:tabs>
        <w:ind w:firstLine="542" w:left="370" w:right="0"/>
        <w:spacing w:after="0" w:before="0" w:line="274" w:lineRule="exact"/>
      </w:pPr>
      <w:r>
        <w:rPr>
          <w:color w:val="000000"/>
          <w:vertAlign w:val="baseline"/>
          <w:position w:val="0"/>
          <w:sz w:val="20"/>
          <w:sz w:val="24"/>
          <w:spacing w:val="-7"/>
          <w:rFonts w:ascii="Times New Roman" w:cs="Times New Roman" w:eastAsia="Times New Roman" w:hAnsi="Times New Roman"/>
        </w:rPr>
        <w:t>9.3.</w:t>
      </w:r>
      <w:r>
        <w:rPr>
          <w:color w:val="000000"/>
          <w:vertAlign w:val="baseline"/>
          <w:position w:val="0"/>
          <w:sz w:val="20"/>
          <w:sz w:val="24"/>
          <w:spacing w:val="0"/>
          <w:rFonts w:ascii="Times New Roman" w:cs="Times New Roman" w:eastAsia="Times New Roman" w:hAnsi="Times New Roman"/>
        </w:rPr>
        <w:tab/>
      </w:r>
      <w:r>
        <w:rPr>
          <w:color w:val="000000"/>
          <w:vertAlign w:val="baseline"/>
          <w:position w:val="0"/>
          <w:sz w:val="20"/>
          <w:sz w:val="24"/>
          <w:spacing w:val="7"/>
          <w:rFonts w:ascii="Times New Roman" w:cs="Times New Roman" w:eastAsia="Times New Roman" w:hAnsi="Times New Roman"/>
        </w:rPr>
        <w:t>Несоблюдение настоящего Положения, неисполнение содержащихся в нем требований</w:t>
        <w:br/>
      </w:r>
      <w:r>
        <w:rPr>
          <w:color w:val="000000"/>
          <w:vertAlign w:val="baseline"/>
          <w:position w:val="0"/>
          <w:sz w:val="20"/>
          <w:sz w:val="24"/>
          <w:spacing w:val="4"/>
          <w:rFonts w:ascii="Times New Roman" w:cs="Times New Roman" w:eastAsia="Times New Roman" w:hAnsi="Times New Roman"/>
        </w:rPr>
        <w:t>должностными   лицами,    гражданами   и   организациями    влечет   за    собой   ответственность,</w:t>
        <w:br/>
      </w:r>
      <w:r>
        <w:rPr>
          <w:color w:val="000000"/>
          <w:vertAlign w:val="baseline"/>
          <w:position w:val="0"/>
          <w:sz w:val="20"/>
          <w:sz w:val="24"/>
          <w:spacing w:val="-1"/>
          <w:rFonts w:ascii="Times New Roman" w:cs="Times New Roman" w:eastAsia="Times New Roman" w:hAnsi="Times New Roman"/>
        </w:rPr>
        <w:t>установленную действующим законодательством.</w:t>
      </w:r>
    </w:p>
    <w:p>
      <w:pPr>
        <w:pStyle w:val="style0"/>
        <w:jc w:val="left"/>
        <w:ind w:hanging="0" w:left="0" w:right="0"/>
        <w:spacing w:after="0" w:before="523" w:line="322" w:lineRule="exact"/>
      </w:pPr>
      <w:r>
        <w:rPr/>
      </w:r>
    </w:p>
    <w:sectPr>
      <w:formProt w:val="off"/>
      <w:pgSz w:h="15840" w:w="12240"/>
      <w:docGrid w:charSpace="8192" w:linePitch="240" w:type="default"/>
      <w:textDirection w:val="lrTb"/>
      <w:pgNumType w:fmt="decimal"/>
      <w:type w:val="nextPage"/>
      <w:pgMar w:bottom="1440" w:left="1800" w:right="855" w:top="144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5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6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7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8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9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0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5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6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7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8">
    <w:lvl w:ilvl="0">
      <w:start w:val="13"/>
      <w:numFmt w:val="decimal"/>
      <w:lvlJc w:val="left"/>
      <w:lvlText w:val="%1)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19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15" w:type="character">
    <w:name w:val="Символ нумерации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